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317D" w14:textId="77777777" w:rsidR="00446B66" w:rsidRDefault="003678F9">
      <w:pPr>
        <w:pStyle w:val="Normln1"/>
        <w:keepNext/>
        <w:keepLines/>
        <w:widowControl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INDIVIDUÁLNÍ VZDĚLÁVACÍ PLÁN- TĚLESNÁ VÝCHOVA</w:t>
      </w:r>
      <w:r>
        <w:rPr>
          <w:noProof/>
          <w:lang w:bidi="as-IN"/>
        </w:rPr>
        <w:drawing>
          <wp:anchor distT="0" distB="0" distL="114300" distR="114300" simplePos="0" relativeHeight="251658240" behindDoc="0" locked="0" layoutInCell="1" allowOverlap="1" wp14:anchorId="1A59413D" wp14:editId="6D2880C6">
            <wp:simplePos x="0" y="0"/>
            <wp:positionH relativeFrom="margin">
              <wp:posOffset>4291330</wp:posOffset>
            </wp:positionH>
            <wp:positionV relativeFrom="paragraph">
              <wp:posOffset>-518793</wp:posOffset>
            </wp:positionV>
            <wp:extent cx="1469673" cy="1040208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673" cy="10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63BE3" w14:textId="77777777" w:rsidR="00446B66" w:rsidRDefault="003678F9">
      <w:pPr>
        <w:pStyle w:val="Normln1"/>
        <w:keepNext/>
        <w:keepLines/>
        <w:widowControl w:val="0"/>
        <w:spacing w:after="0"/>
        <w:rPr>
          <w:b/>
          <w:sz w:val="28"/>
          <w:szCs w:val="28"/>
          <w:u w:val="single"/>
        </w:rPr>
      </w:pPr>
      <w:r>
        <w:t xml:space="preserve"> </w:t>
      </w:r>
    </w:p>
    <w:p w14:paraId="22D44524" w14:textId="77777777" w:rsidR="00446B66" w:rsidRDefault="00446B66">
      <w:pPr>
        <w:pStyle w:val="Normln1"/>
        <w:keepNext/>
        <w:keepLines/>
        <w:widowControl w:val="0"/>
        <w:spacing w:after="0"/>
        <w:jc w:val="right"/>
        <w:rPr>
          <w:b/>
          <w:u w:val="single"/>
        </w:rPr>
      </w:pP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2694"/>
        <w:gridCol w:w="1842"/>
        <w:gridCol w:w="2552"/>
      </w:tblGrid>
      <w:tr w:rsidR="00446B66" w14:paraId="2ACEBF09" w14:textId="77777777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14:paraId="446D291B" w14:textId="77777777"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C67A28" w14:paraId="0A26516B" w14:textId="77777777" w:rsidTr="003E40E9">
        <w:trPr>
          <w:trHeight w:val="283"/>
        </w:trPr>
        <w:tc>
          <w:tcPr>
            <w:tcW w:w="2380" w:type="dxa"/>
            <w:shd w:val="clear" w:color="auto" w:fill="C6D9F1"/>
          </w:tcPr>
          <w:p w14:paraId="58838805" w14:textId="77777777"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7088" w:type="dxa"/>
            <w:gridSpan w:val="3"/>
          </w:tcPr>
          <w:p w14:paraId="49061A28" w14:textId="04EE6D1E" w:rsidR="00C67A28" w:rsidRDefault="00EB279B" w:rsidP="00C733AC">
            <w:r>
              <w:t>Eliška Nováková</w:t>
            </w:r>
          </w:p>
        </w:tc>
      </w:tr>
      <w:tr w:rsidR="00C67A28" w14:paraId="10D18E0E" w14:textId="77777777" w:rsidTr="003E40E9">
        <w:trPr>
          <w:trHeight w:val="283"/>
        </w:trPr>
        <w:tc>
          <w:tcPr>
            <w:tcW w:w="2380" w:type="dxa"/>
            <w:shd w:val="clear" w:color="auto" w:fill="C6D9F1"/>
          </w:tcPr>
          <w:p w14:paraId="7B0E2406" w14:textId="77777777"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694" w:type="dxa"/>
          </w:tcPr>
          <w:p w14:paraId="6888F62F" w14:textId="49DCCC33" w:rsidR="00C67A28" w:rsidRDefault="00C67A28" w:rsidP="00452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/>
          </w:tcPr>
          <w:p w14:paraId="69595A97" w14:textId="77777777"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Věk</w:t>
            </w:r>
          </w:p>
        </w:tc>
        <w:tc>
          <w:tcPr>
            <w:tcW w:w="2552" w:type="dxa"/>
          </w:tcPr>
          <w:p w14:paraId="23F533D1" w14:textId="7410F616" w:rsidR="00C67A28" w:rsidRDefault="003163C0">
            <w:pPr>
              <w:pStyle w:val="Normln1"/>
            </w:pPr>
            <w:r>
              <w:t>13</w:t>
            </w:r>
            <w:r w:rsidR="007D48AA">
              <w:t xml:space="preserve"> let</w:t>
            </w:r>
          </w:p>
        </w:tc>
      </w:tr>
      <w:tr w:rsidR="00C67A28" w14:paraId="35695613" w14:textId="77777777" w:rsidTr="00F628A7">
        <w:trPr>
          <w:trHeight w:val="283"/>
        </w:trPr>
        <w:tc>
          <w:tcPr>
            <w:tcW w:w="2380" w:type="dxa"/>
            <w:shd w:val="clear" w:color="auto" w:fill="C6D9F1"/>
          </w:tcPr>
          <w:p w14:paraId="52435A3E" w14:textId="77777777"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Bydliště</w:t>
            </w:r>
          </w:p>
        </w:tc>
        <w:tc>
          <w:tcPr>
            <w:tcW w:w="7088" w:type="dxa"/>
            <w:gridSpan w:val="3"/>
          </w:tcPr>
          <w:p w14:paraId="7CE9EE56" w14:textId="34F46C03" w:rsidR="00C67A28" w:rsidRDefault="00C67A28">
            <w:pPr>
              <w:pStyle w:val="Normln1"/>
            </w:pPr>
            <w:bookmarkStart w:id="0" w:name="_GoBack"/>
            <w:bookmarkEnd w:id="0"/>
          </w:p>
        </w:tc>
      </w:tr>
      <w:tr w:rsidR="00C67A28" w14:paraId="0835C57D" w14:textId="77777777" w:rsidTr="003E40E9">
        <w:trPr>
          <w:trHeight w:val="283"/>
        </w:trPr>
        <w:tc>
          <w:tcPr>
            <w:tcW w:w="2380" w:type="dxa"/>
            <w:shd w:val="clear" w:color="auto" w:fill="C6D9F1"/>
          </w:tcPr>
          <w:p w14:paraId="2517E20F" w14:textId="77777777"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14:paraId="2048140C" w14:textId="36929220" w:rsidR="00C67A28" w:rsidRDefault="00C67A28">
            <w:pPr>
              <w:pStyle w:val="Normln1"/>
            </w:pPr>
          </w:p>
        </w:tc>
      </w:tr>
      <w:tr w:rsidR="00446B66" w14:paraId="1D312A11" w14:textId="77777777" w:rsidTr="003E40E9">
        <w:trPr>
          <w:trHeight w:val="283"/>
        </w:trPr>
        <w:tc>
          <w:tcPr>
            <w:tcW w:w="2380" w:type="dxa"/>
            <w:shd w:val="clear" w:color="auto" w:fill="C6D9F1"/>
          </w:tcPr>
          <w:p w14:paraId="11E5F792" w14:textId="77777777"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2694" w:type="dxa"/>
          </w:tcPr>
          <w:p w14:paraId="3E57677E" w14:textId="7CA1CC09" w:rsidR="00446B66" w:rsidRPr="007D48AA" w:rsidRDefault="00EB279B">
            <w:pPr>
              <w:pStyle w:val="Normln1"/>
              <w:keepNext/>
              <w:keepLines/>
              <w:widowControl w:val="0"/>
            </w:pPr>
            <w:r>
              <w:t>II. stupeň</w:t>
            </w:r>
          </w:p>
        </w:tc>
        <w:tc>
          <w:tcPr>
            <w:tcW w:w="1842" w:type="dxa"/>
            <w:shd w:val="clear" w:color="auto" w:fill="C6D9F1"/>
          </w:tcPr>
          <w:p w14:paraId="3A2A233E" w14:textId="77777777" w:rsidR="00446B66" w:rsidRDefault="003678F9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552" w:type="dxa"/>
          </w:tcPr>
          <w:p w14:paraId="7D96CC86" w14:textId="3D7A2AAB" w:rsidR="00446B66" w:rsidRPr="007D48AA" w:rsidRDefault="003678F9" w:rsidP="00177BA1">
            <w:pPr>
              <w:pStyle w:val="Normln1"/>
              <w:keepNext/>
              <w:keepLines/>
              <w:widowControl w:val="0"/>
            </w:pPr>
            <w:r w:rsidRPr="007D48AA">
              <w:t>201</w:t>
            </w:r>
            <w:r w:rsidR="000B64CB">
              <w:t>9/2020</w:t>
            </w:r>
          </w:p>
        </w:tc>
      </w:tr>
    </w:tbl>
    <w:p w14:paraId="02278B8C" w14:textId="77777777"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14:paraId="0C793D91" w14:textId="77777777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14:paraId="42212445" w14:textId="77777777"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C67A28" w14:paraId="78D31CB1" w14:textId="77777777" w:rsidTr="00E13BED">
        <w:tc>
          <w:tcPr>
            <w:tcW w:w="2376" w:type="dxa"/>
            <w:shd w:val="clear" w:color="auto" w:fill="C6D9F1"/>
          </w:tcPr>
          <w:p w14:paraId="223BADA2" w14:textId="77777777"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14:paraId="6680DE0A" w14:textId="661D6223" w:rsidR="00C67A28" w:rsidRPr="00FC2478" w:rsidRDefault="00C67A28" w:rsidP="00B3653C">
            <w:pPr>
              <w:pStyle w:val="Normln1"/>
              <w:keepNext/>
              <w:keepLines/>
              <w:widowControl w:val="0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C67A28" w14:paraId="4CDFF00B" w14:textId="77777777" w:rsidTr="00E13BED">
        <w:tc>
          <w:tcPr>
            <w:tcW w:w="2376" w:type="dxa"/>
            <w:shd w:val="clear" w:color="auto" w:fill="C6D9F1"/>
          </w:tcPr>
          <w:p w14:paraId="5600A431" w14:textId="77777777"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Kontaktní pracovník ŠPZ</w:t>
            </w:r>
          </w:p>
        </w:tc>
        <w:tc>
          <w:tcPr>
            <w:tcW w:w="7088" w:type="dxa"/>
          </w:tcPr>
          <w:p w14:paraId="71A7C93C" w14:textId="77777777" w:rsidR="00C67A28" w:rsidRDefault="00C67A28" w:rsidP="00FC2478">
            <w:pPr>
              <w:pStyle w:val="Normln1"/>
              <w:keepNext/>
              <w:keepLines/>
              <w:widowControl w:val="0"/>
              <w:numPr>
                <w:ilvl w:val="0"/>
                <w:numId w:val="23"/>
              </w:numPr>
              <w:jc w:val="both"/>
            </w:pPr>
          </w:p>
        </w:tc>
      </w:tr>
      <w:tr w:rsidR="00C67A28" w14:paraId="6C06DB14" w14:textId="77777777" w:rsidTr="00E13BED">
        <w:tc>
          <w:tcPr>
            <w:tcW w:w="2376" w:type="dxa"/>
            <w:shd w:val="clear" w:color="auto" w:fill="C6D9F1"/>
          </w:tcPr>
          <w:p w14:paraId="4608A98B" w14:textId="77777777"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14:paraId="555D0147" w14:textId="77777777" w:rsidR="00AC3F7C" w:rsidRPr="00AC3F7C" w:rsidRDefault="00AC3F7C" w:rsidP="00AC3F7C">
            <w:pPr>
              <w:pStyle w:val="Normln1"/>
              <w:keepNext/>
              <w:keepLines/>
              <w:widowControl w:val="0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5E0F89BF" w14:textId="77777777"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552"/>
      </w:tblGrid>
      <w:tr w:rsidR="00C67A28" w14:paraId="2C6DF1FB" w14:textId="77777777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14:paraId="15244B6B" w14:textId="77777777" w:rsidR="00C67A28" w:rsidRDefault="00C67A28" w:rsidP="00E13BED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ROZHODNUTÍ</w:t>
            </w:r>
          </w:p>
        </w:tc>
      </w:tr>
      <w:tr w:rsidR="00C67A28" w14:paraId="5AC882FE" w14:textId="77777777" w:rsidTr="00E62557">
        <w:trPr>
          <w:trHeight w:val="283"/>
        </w:trPr>
        <w:tc>
          <w:tcPr>
            <w:tcW w:w="6912" w:type="dxa"/>
            <w:shd w:val="clear" w:color="auto" w:fill="C6D9F1"/>
          </w:tcPr>
          <w:p w14:paraId="10E9072C" w14:textId="77777777" w:rsidR="00C67A28" w:rsidRDefault="00C67A28" w:rsidP="00E13BED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Rozhodnutí o povolení vzdělávání žáka podle IVP ze dne:</w:t>
            </w:r>
          </w:p>
        </w:tc>
        <w:tc>
          <w:tcPr>
            <w:tcW w:w="2552" w:type="dxa"/>
          </w:tcPr>
          <w:p w14:paraId="56C4E66B" w14:textId="77777777" w:rsidR="00C67A28" w:rsidRDefault="00C67A28" w:rsidP="00E13BED">
            <w:pPr>
              <w:pStyle w:val="Normln1"/>
              <w:keepNext/>
              <w:keepLines/>
              <w:widowControl w:val="0"/>
            </w:pPr>
          </w:p>
        </w:tc>
      </w:tr>
      <w:tr w:rsidR="00C67A28" w14:paraId="59525718" w14:textId="77777777" w:rsidTr="00E62557">
        <w:trPr>
          <w:trHeight w:val="283"/>
        </w:trPr>
        <w:tc>
          <w:tcPr>
            <w:tcW w:w="9464" w:type="dxa"/>
            <w:gridSpan w:val="2"/>
            <w:shd w:val="clear" w:color="auto" w:fill="C6D9F1"/>
          </w:tcPr>
          <w:p w14:paraId="5956283B" w14:textId="77777777" w:rsidR="00C67A28" w:rsidRDefault="00C67A28" w:rsidP="00E13BED">
            <w:pPr>
              <w:pStyle w:val="Normln1"/>
              <w:keepNext/>
              <w:keepLines/>
              <w:widowControl w:val="0"/>
              <w:jc w:val="both"/>
            </w:pPr>
            <w:r>
              <w:rPr>
                <w:b/>
              </w:rPr>
              <w:t>Zdůvodnění:</w:t>
            </w:r>
          </w:p>
        </w:tc>
      </w:tr>
      <w:tr w:rsidR="00F02EA0" w14:paraId="0700BB70" w14:textId="77777777" w:rsidTr="00F02EA0">
        <w:tc>
          <w:tcPr>
            <w:tcW w:w="9464" w:type="dxa"/>
            <w:gridSpan w:val="2"/>
            <w:shd w:val="clear" w:color="auto" w:fill="auto"/>
          </w:tcPr>
          <w:p w14:paraId="46E410A1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  <w:p w14:paraId="365ED352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  <w:p w14:paraId="6EDDBAAA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  <w:p w14:paraId="4B4F0FB5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  <w:p w14:paraId="331A67A6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  <w:p w14:paraId="17071D6E" w14:textId="77777777" w:rsidR="00F02EA0" w:rsidRDefault="00F02EA0" w:rsidP="00E13BED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</w:p>
        </w:tc>
      </w:tr>
    </w:tbl>
    <w:p w14:paraId="42236D30" w14:textId="77777777"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14:paraId="5184DDE6" w14:textId="77777777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14:paraId="64209870" w14:textId="77777777"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DIAGNOSTIKA</w:t>
            </w:r>
          </w:p>
        </w:tc>
      </w:tr>
      <w:tr w:rsidR="00446B66" w14:paraId="0862A356" w14:textId="77777777">
        <w:tc>
          <w:tcPr>
            <w:tcW w:w="2376" w:type="dxa"/>
            <w:shd w:val="clear" w:color="auto" w:fill="C6D9F1"/>
          </w:tcPr>
          <w:p w14:paraId="714198E4" w14:textId="77777777"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14:paraId="7C9368F2" w14:textId="77777777" w:rsidR="00F710A0" w:rsidRDefault="00F710A0" w:rsidP="00F710A0">
            <w:pPr>
              <w:keepNext/>
              <w:keepLines/>
              <w:widowControl w:val="0"/>
            </w:pPr>
            <w:r>
              <w:t xml:space="preserve">Onkologické onemocnění – anaplastický </w:t>
            </w:r>
            <w:proofErr w:type="spellStart"/>
            <w:r>
              <w:t>ependymom</w:t>
            </w:r>
            <w:proofErr w:type="spellEnd"/>
            <w:r>
              <w:t xml:space="preserve"> (provedeno radikální odstranění tumoru)</w:t>
            </w:r>
          </w:p>
          <w:p w14:paraId="3E2E1183" w14:textId="77777777" w:rsidR="00446B66" w:rsidRPr="007D48AA" w:rsidRDefault="00F710A0" w:rsidP="00F710A0">
            <w:pPr>
              <w:pStyle w:val="Normln1"/>
              <w:keepNext/>
              <w:keepLines/>
              <w:widowControl w:val="0"/>
              <w:rPr>
                <w:rFonts w:asciiTheme="minorHAnsi" w:hAnsiTheme="minorHAnsi"/>
              </w:rPr>
            </w:pPr>
            <w:r>
              <w:t xml:space="preserve">Aktuálně pravostranná </w:t>
            </w:r>
            <w:proofErr w:type="spellStart"/>
            <w:r>
              <w:t>hemiparéza</w:t>
            </w:r>
            <w:proofErr w:type="spellEnd"/>
            <w:r>
              <w:t>, dysartrie.</w:t>
            </w:r>
          </w:p>
        </w:tc>
      </w:tr>
      <w:tr w:rsidR="00446B66" w14:paraId="41FCE534" w14:textId="77777777" w:rsidTr="00E62557">
        <w:trPr>
          <w:trHeight w:val="283"/>
        </w:trPr>
        <w:tc>
          <w:tcPr>
            <w:tcW w:w="2376" w:type="dxa"/>
            <w:shd w:val="clear" w:color="auto" w:fill="C6D9F1"/>
          </w:tcPr>
          <w:p w14:paraId="4B20DE6D" w14:textId="77777777"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14:paraId="4701E0AD" w14:textId="7C8C2500" w:rsidR="00F710A0" w:rsidRDefault="00EB279B" w:rsidP="00F710A0">
            <w:pPr>
              <w:keepNext/>
              <w:keepLines/>
              <w:widowControl w:val="0"/>
              <w:jc w:val="both"/>
            </w:pPr>
            <w:r>
              <w:t>Eliška</w:t>
            </w:r>
            <w:r w:rsidR="00F710A0">
              <w:t xml:space="preserve"> byla operována v listopadu 2016 a radioterapie by</w:t>
            </w:r>
            <w:r w:rsidR="00E65971">
              <w:t>la ukončena v březnu 2017. Eliška</w:t>
            </w:r>
            <w:r w:rsidR="00F710A0">
              <w:t xml:space="preserve"> dochází do všech předmětů, včetně TV. V hodinách má k dispozici asistentku pedagoga. V hodinách TV provádí s asistentkou pedagoga zdravotní cvičení, aktivit s </w:t>
            </w:r>
            <w:r w:rsidR="00272B6C">
              <w:t>ostatními žáky v TV se do školního roku 2017/18 účastnila sporadicky</w:t>
            </w:r>
            <w:r w:rsidR="00F710A0">
              <w:t>. Velká podpora je jak ze strany vedení školy a pedagogů, tak i rodičů.</w:t>
            </w:r>
          </w:p>
          <w:p w14:paraId="2E1527F6" w14:textId="43E9D061" w:rsidR="00F710A0" w:rsidRDefault="007C72E3" w:rsidP="00F710A0">
            <w:pPr>
              <w:keepNext/>
              <w:keepLines/>
              <w:widowControl w:val="0"/>
              <w:jc w:val="both"/>
            </w:pPr>
            <w:r>
              <w:t>Pravidelně každý tok se snaží absolvovat více</w:t>
            </w:r>
            <w:r w:rsidR="00F710A0">
              <w:t xml:space="preserve">denní rehabilitační metodu </w:t>
            </w:r>
            <w:proofErr w:type="spellStart"/>
            <w:r w:rsidR="00F710A0">
              <w:t>Therasuit</w:t>
            </w:r>
            <w:proofErr w:type="spellEnd"/>
            <w:r w:rsidR="00F710A0">
              <w:t>.</w:t>
            </w:r>
          </w:p>
          <w:p w14:paraId="7CAADD68" w14:textId="77777777" w:rsidR="00446B66" w:rsidRDefault="00F710A0" w:rsidP="00F710A0">
            <w:pPr>
              <w:pStyle w:val="Normln1"/>
              <w:keepNext/>
              <w:keepLines/>
              <w:widowControl w:val="0"/>
              <w:jc w:val="both"/>
            </w:pPr>
            <w:r>
              <w:t xml:space="preserve">Od organizace Černí koně obdržela </w:t>
            </w:r>
            <w:proofErr w:type="spellStart"/>
            <w:r>
              <w:t>handbike</w:t>
            </w:r>
            <w:proofErr w:type="spellEnd"/>
            <w:r>
              <w:t>.</w:t>
            </w:r>
          </w:p>
        </w:tc>
      </w:tr>
      <w:tr w:rsidR="00446B66" w14:paraId="67BC3276" w14:textId="77777777">
        <w:tc>
          <w:tcPr>
            <w:tcW w:w="2376" w:type="dxa"/>
            <w:shd w:val="clear" w:color="auto" w:fill="C6D9F1"/>
          </w:tcPr>
          <w:p w14:paraId="1DF1D0A3" w14:textId="77777777"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14:paraId="60DDC166" w14:textId="76DFADBD" w:rsidR="008A3ABF" w:rsidRDefault="008A3ABF" w:rsidP="008A3ABF">
            <w:pPr>
              <w:keepNext/>
              <w:keepLines/>
              <w:widowControl w:val="0"/>
              <w:jc w:val="both"/>
            </w:pPr>
            <w:r>
              <w:t xml:space="preserve">Po prodělané léčbě onkologického onemocnění měla </w:t>
            </w:r>
            <w:r w:rsidR="00EB279B">
              <w:t>Eliška</w:t>
            </w:r>
            <w:r>
              <w:t xml:space="preserve"> výrazný neurologický deficit projevující se v oblasti motoriky (nebyla schopna stoje, nechodila), výrazná dysartrie s obtížnou komunikací. </w:t>
            </w:r>
            <w:r w:rsidR="00E422EC">
              <w:t>Od letošního roku nosí přes den korzet, který jí napravuje záda (je možnost ho sundat)</w:t>
            </w:r>
          </w:p>
          <w:p w14:paraId="36514B22" w14:textId="14A26D35" w:rsidR="00446B66" w:rsidRDefault="004528FA" w:rsidP="00E65971">
            <w:pPr>
              <w:keepNext/>
              <w:keepLines/>
              <w:widowControl w:val="0"/>
              <w:jc w:val="both"/>
            </w:pPr>
            <w:r>
              <w:rPr>
                <w:color w:val="auto"/>
              </w:rPr>
              <w:t>Diagnostika byla provedena pomocí testu motorických dovedností od Bartoňové</w:t>
            </w:r>
            <w:r w:rsidR="003163C0">
              <w:rPr>
                <w:color w:val="auto"/>
              </w:rPr>
              <w:t xml:space="preserve"> a v červnu 2019 také vybrané komponenty z testu MABC-2.</w:t>
            </w:r>
            <w:r>
              <w:rPr>
                <w:color w:val="auto"/>
              </w:rPr>
              <w:t xml:space="preserve"> </w:t>
            </w:r>
            <w:r w:rsidR="00E65971">
              <w:rPr>
                <w:color w:val="auto"/>
              </w:rPr>
              <w:t>Eliška</w:t>
            </w:r>
            <w:r w:rsidR="00E422EC">
              <w:rPr>
                <w:color w:val="auto"/>
              </w:rPr>
              <w:t xml:space="preserve"> je schopná chodit s holemi, ale velmi pomalu. Na sportovním vozíku se pohubuje také relativně pomalu. Horní končetiny jsou schopné házet i chytat míč. </w:t>
            </w:r>
            <w:r w:rsidR="003163C0">
              <w:t>Na konci školního roku 2019/2020</w:t>
            </w:r>
            <w:r>
              <w:t xml:space="preserve"> doporučuji opakovat test</w:t>
            </w:r>
            <w:r w:rsidR="003163C0">
              <w:t xml:space="preserve"> Bartoňová a Kudláček</w:t>
            </w:r>
            <w:r>
              <w:t>.</w:t>
            </w:r>
          </w:p>
        </w:tc>
      </w:tr>
      <w:tr w:rsidR="00E62557" w14:paraId="50117BF9" w14:textId="77777777">
        <w:tc>
          <w:tcPr>
            <w:tcW w:w="2376" w:type="dxa"/>
            <w:shd w:val="clear" w:color="auto" w:fill="C6D9F1"/>
          </w:tcPr>
          <w:p w14:paraId="39E8D446" w14:textId="77777777"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14:paraId="3424617D" w14:textId="18254C6E" w:rsidR="008A3ABF" w:rsidRDefault="00EB279B" w:rsidP="008A3ABF">
            <w:pPr>
              <w:keepNext/>
              <w:keepLines/>
              <w:widowControl w:val="0"/>
              <w:jc w:val="both"/>
            </w:pPr>
            <w:r>
              <w:t>Eliška</w:t>
            </w:r>
            <w:r w:rsidR="008A3ABF">
              <w:t xml:space="preserve"> je motivována k pohybové aktivitě. </w:t>
            </w:r>
          </w:p>
          <w:p w14:paraId="72BCCD00" w14:textId="77777777" w:rsidR="00E62557" w:rsidRDefault="008A3ABF" w:rsidP="004A6564">
            <w:pPr>
              <w:pStyle w:val="Normln1"/>
              <w:keepNext/>
              <w:keepLines/>
              <w:widowControl w:val="0"/>
              <w:jc w:val="both"/>
            </w:pPr>
            <w:r>
              <w:t>Znalosti z oblasti pohybových aktivit má</w:t>
            </w:r>
            <w:r w:rsidR="00CA6DD5">
              <w:t xml:space="preserve"> přiměřené svému věku</w:t>
            </w:r>
            <w:r>
              <w:t>.</w:t>
            </w:r>
            <w:r w:rsidR="004A6564">
              <w:t xml:space="preserve"> </w:t>
            </w:r>
            <w:r w:rsidR="00CA6DD5">
              <w:t xml:space="preserve">Uvědomuje si </w:t>
            </w:r>
            <w:r w:rsidR="004A6564">
              <w:t>význam pohybu</w:t>
            </w:r>
            <w:r w:rsidR="00CA6DD5">
              <w:t xml:space="preserve"> pro své zdraví </w:t>
            </w:r>
            <w:r w:rsidR="007F0777">
              <w:t>a je ochotna</w:t>
            </w:r>
            <w:r w:rsidR="00CA6DD5">
              <w:t xml:space="preserve"> na</w:t>
            </w:r>
            <w:r w:rsidR="004A6564">
              <w:t> </w:t>
            </w:r>
            <w:r w:rsidR="00CA6DD5">
              <w:t xml:space="preserve">sobě pracovat </w:t>
            </w:r>
          </w:p>
        </w:tc>
      </w:tr>
    </w:tbl>
    <w:p w14:paraId="49CDECC7" w14:textId="77777777"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E62557" w14:paraId="4FE70865" w14:textId="77777777" w:rsidTr="00FD7B1B">
        <w:tc>
          <w:tcPr>
            <w:tcW w:w="2376" w:type="dxa"/>
            <w:shd w:val="clear" w:color="auto" w:fill="C6D9F1"/>
          </w:tcPr>
          <w:p w14:paraId="7C0168A7" w14:textId="77777777" w:rsidR="00E62557" w:rsidRDefault="003E40E9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Priority vzdělávání a </w:t>
            </w:r>
            <w:r w:rsidR="00E62557">
              <w:rPr>
                <w:b/>
              </w:rPr>
              <w:t>dalšího rozvoje žáka (cíle IVP)</w:t>
            </w:r>
          </w:p>
          <w:p w14:paraId="5D18D11E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14:paraId="1C1B4EE2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Cíle v TV </w:t>
            </w:r>
            <w:r w:rsidR="003E40E9">
              <w:rPr>
                <w:b/>
              </w:rPr>
              <w:t>dle tematického plánu pro </w:t>
            </w:r>
            <w:r>
              <w:rPr>
                <w:b/>
              </w:rPr>
              <w:t>TV:</w:t>
            </w:r>
          </w:p>
        </w:tc>
        <w:tc>
          <w:tcPr>
            <w:tcW w:w="7088" w:type="dxa"/>
          </w:tcPr>
          <w:p w14:paraId="5EADE58D" w14:textId="77777777" w:rsidR="001C2476" w:rsidRDefault="001C2476" w:rsidP="001C2476">
            <w:r>
              <w:rPr>
                <w:i/>
              </w:rPr>
              <w:t>Vzdělávací:</w:t>
            </w:r>
            <w:r>
              <w:t xml:space="preserve"> rozvoj motorických schopností a dovedností, vědomostí, </w:t>
            </w:r>
            <w:proofErr w:type="spellStart"/>
            <w:r>
              <w:t>docility</w:t>
            </w:r>
            <w:proofErr w:type="spellEnd"/>
            <w:r>
              <w:t>, transferu a uplatňování osvojeného učiva.</w:t>
            </w:r>
          </w:p>
          <w:p w14:paraId="504C4DEE" w14:textId="77777777" w:rsidR="001C2476" w:rsidRDefault="001C2476" w:rsidP="001C2476"/>
          <w:p w14:paraId="1A567908" w14:textId="73EC912E" w:rsidR="001C2476" w:rsidRDefault="001C2476" w:rsidP="001C2476">
            <w:r>
              <w:rPr>
                <w:i/>
              </w:rPr>
              <w:t>Výchovný:</w:t>
            </w:r>
            <w:r>
              <w:t xml:space="preserve"> kultivace interpersonálních vztahů, akceptování pravidel, rozvoj morálně volních vlastností</w:t>
            </w:r>
            <w:r w:rsidR="008F088B">
              <w:t>, pozitivní postoj k pohybovým aktivitám. Uvědomění si pozitivního vlivu pohybových aktivit při zvyšování soběstačnosti a samostatnosti.</w:t>
            </w:r>
          </w:p>
          <w:p w14:paraId="026DEC05" w14:textId="77777777" w:rsidR="001C2476" w:rsidRDefault="001C2476" w:rsidP="001C2476"/>
          <w:p w14:paraId="4E043390" w14:textId="25A3F6D9" w:rsidR="001C2476" w:rsidRDefault="001C2476" w:rsidP="001C2476">
            <w:pPr>
              <w:keepNext/>
              <w:keepLines/>
              <w:widowControl w:val="0"/>
              <w:jc w:val="both"/>
            </w:pPr>
            <w:r>
              <w:rPr>
                <w:i/>
              </w:rPr>
              <w:t xml:space="preserve">Zdravotní: </w:t>
            </w:r>
            <w:r>
              <w:t xml:space="preserve">udržování </w:t>
            </w:r>
            <w:r w:rsidR="008F088B">
              <w:t xml:space="preserve">a rozvoj </w:t>
            </w:r>
            <w:r>
              <w:t>fyzické a psychické zdatnosti organism</w:t>
            </w:r>
            <w:r w:rsidR="008F088B">
              <w:t xml:space="preserve">u, ochrana a upevňování zdraví. </w:t>
            </w:r>
            <w:r w:rsidR="00203252">
              <w:t xml:space="preserve">Rozvoj vytrvalostních schopností, při pohybu na mechanickém sportovním vozíku. </w:t>
            </w:r>
            <w:r w:rsidR="00CC5C2F">
              <w:t xml:space="preserve">Rozvoj </w:t>
            </w:r>
            <w:r w:rsidR="00203252">
              <w:t>duševní poho</w:t>
            </w:r>
            <w:r w:rsidR="00CC5C2F">
              <w:t>dy vyplývající z realizace pohybových aktivit.</w:t>
            </w:r>
            <w:r w:rsidR="005376DE">
              <w:t xml:space="preserve"> Kompenzace vzniklých svalových </w:t>
            </w:r>
            <w:proofErr w:type="spellStart"/>
            <w:r w:rsidR="005376DE">
              <w:t>disbalancí</w:t>
            </w:r>
            <w:proofErr w:type="spellEnd"/>
            <w:r w:rsidR="005376DE">
              <w:t>.</w:t>
            </w:r>
          </w:p>
          <w:p w14:paraId="123AFA8D" w14:textId="77777777" w:rsidR="001C2476" w:rsidRDefault="001C2476" w:rsidP="001C2476">
            <w:pPr>
              <w:jc w:val="both"/>
            </w:pPr>
          </w:p>
          <w:p w14:paraId="7BAAB887" w14:textId="77777777" w:rsidR="001C2476" w:rsidRDefault="001C2476" w:rsidP="001C2476">
            <w:pPr>
              <w:jc w:val="both"/>
              <w:rPr>
                <w:i/>
              </w:rPr>
            </w:pPr>
            <w:r>
              <w:rPr>
                <w:i/>
              </w:rPr>
              <w:t xml:space="preserve">Specifický cíl: </w:t>
            </w:r>
          </w:p>
          <w:p w14:paraId="23919231" w14:textId="77777777" w:rsidR="00E123D0" w:rsidRDefault="00AA484E" w:rsidP="008F088B">
            <w:pPr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1C2476">
              <w:rPr>
                <w:color w:val="auto"/>
              </w:rPr>
              <w:t>ekultivace základních motor</w:t>
            </w:r>
            <w:r w:rsidR="00D57030">
              <w:rPr>
                <w:color w:val="auto"/>
              </w:rPr>
              <w:t xml:space="preserve">ických schopností a dovedností. </w:t>
            </w:r>
            <w:r w:rsidR="008F088B">
              <w:rPr>
                <w:color w:val="auto"/>
              </w:rPr>
              <w:t xml:space="preserve">Zlepšení koordinace při přesunech z ortopedického vozíku na podložku. </w:t>
            </w:r>
            <w:r w:rsidR="00D57030">
              <w:rPr>
                <w:color w:val="auto"/>
              </w:rPr>
              <w:t xml:space="preserve">Rozvoj manipulačních technik pohybu na ortopedickém </w:t>
            </w:r>
            <w:r>
              <w:rPr>
                <w:color w:val="auto"/>
              </w:rPr>
              <w:t xml:space="preserve">a </w:t>
            </w:r>
            <w:r w:rsidR="00D57030">
              <w:rPr>
                <w:color w:val="auto"/>
              </w:rPr>
              <w:t>sportovním vozíku.</w:t>
            </w:r>
          </w:p>
          <w:p w14:paraId="5F7613EB" w14:textId="08317F95" w:rsidR="007C72E3" w:rsidRDefault="007C72E3" w:rsidP="008F088B">
            <w:r>
              <w:rPr>
                <w:color w:val="auto"/>
              </w:rPr>
              <w:t xml:space="preserve">Seznámení s pasivní jízdou na </w:t>
            </w:r>
            <w:proofErr w:type="spellStart"/>
            <w:r>
              <w:rPr>
                <w:color w:val="auto"/>
              </w:rPr>
              <w:t>monoski</w:t>
            </w:r>
            <w:proofErr w:type="spellEnd"/>
          </w:p>
        </w:tc>
      </w:tr>
      <w:tr w:rsidR="00E62557" w14:paraId="133B445C" w14:textId="77777777" w:rsidTr="00FD7B1B">
        <w:trPr>
          <w:trHeight w:val="283"/>
        </w:trPr>
        <w:tc>
          <w:tcPr>
            <w:tcW w:w="2376" w:type="dxa"/>
            <w:shd w:val="clear" w:color="auto" w:fill="C6D9F1"/>
          </w:tcPr>
          <w:p w14:paraId="6D39E55A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14:paraId="6120A5A7" w14:textId="62C4EA23" w:rsidR="00255C99" w:rsidRDefault="001B1F68" w:rsidP="00255C99">
            <w:pPr>
              <w:pStyle w:val="Normln1"/>
              <w:keepNext/>
              <w:keepLines/>
              <w:widowControl w:val="0"/>
              <w:jc w:val="both"/>
            </w:pPr>
            <w:r>
              <w:t>Všechny předměty</w:t>
            </w:r>
          </w:p>
          <w:p w14:paraId="3C7FF087" w14:textId="77777777" w:rsidR="00E62557" w:rsidRDefault="00E62557" w:rsidP="00255C99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E62557" w14:paraId="4B55F298" w14:textId="77777777" w:rsidTr="003978BC">
        <w:trPr>
          <w:trHeight w:val="283"/>
        </w:trPr>
        <w:tc>
          <w:tcPr>
            <w:tcW w:w="2376" w:type="dxa"/>
            <w:shd w:val="clear" w:color="auto" w:fill="C6D9F1"/>
          </w:tcPr>
          <w:p w14:paraId="63BA44AD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14:paraId="7BE99715" w14:textId="77777777" w:rsidR="00E62557" w:rsidRDefault="00AD77FB" w:rsidP="00FD7B1B">
            <w:pPr>
              <w:pStyle w:val="Normln1"/>
              <w:keepNext/>
              <w:keepLines/>
              <w:widowControl w:val="0"/>
              <w:jc w:val="both"/>
            </w:pPr>
            <w:r>
              <w:t>žádné</w:t>
            </w:r>
          </w:p>
        </w:tc>
      </w:tr>
      <w:tr w:rsidR="00E62557" w14:paraId="26B38B21" w14:textId="77777777" w:rsidTr="003978BC">
        <w:trPr>
          <w:trHeight w:val="283"/>
        </w:trPr>
        <w:tc>
          <w:tcPr>
            <w:tcW w:w="2376" w:type="dxa"/>
            <w:shd w:val="clear" w:color="auto" w:fill="C6D9F1"/>
          </w:tcPr>
          <w:p w14:paraId="3B4895B3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14:paraId="6AA3BDC1" w14:textId="77777777" w:rsidR="00E62557" w:rsidRDefault="00AD77FB" w:rsidP="00FD7B1B">
            <w:pPr>
              <w:pStyle w:val="Normln1"/>
              <w:keepNext/>
              <w:keepLines/>
              <w:widowControl w:val="0"/>
              <w:jc w:val="both"/>
            </w:pPr>
            <w:r>
              <w:t>RVP ZV; ŠVP</w:t>
            </w:r>
          </w:p>
        </w:tc>
      </w:tr>
      <w:tr w:rsidR="00E62557" w14:paraId="5F3262A4" w14:textId="77777777" w:rsidTr="003978BC">
        <w:trPr>
          <w:trHeight w:val="283"/>
        </w:trPr>
        <w:tc>
          <w:tcPr>
            <w:tcW w:w="2376" w:type="dxa"/>
            <w:shd w:val="clear" w:color="auto" w:fill="C6D9F1"/>
          </w:tcPr>
          <w:p w14:paraId="50ED27AF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14:paraId="35185558" w14:textId="3882F343" w:rsidR="003714EC" w:rsidRDefault="00EC38FA" w:rsidP="00FD7B1B">
            <w:pPr>
              <w:pStyle w:val="Normln1"/>
              <w:keepNext/>
              <w:keepLines/>
              <w:widowControl w:val="0"/>
              <w:jc w:val="both"/>
            </w:pPr>
            <w:r>
              <w:t>V so</w:t>
            </w:r>
            <w:r w:rsidR="006A167C">
              <w:t xml:space="preserve">uladu s </w:t>
            </w:r>
            <w:r w:rsidR="00272B6C">
              <w:t xml:space="preserve">již schváleným </w:t>
            </w:r>
            <w:r w:rsidR="00EB279B">
              <w:t>ŠVP.</w:t>
            </w:r>
          </w:p>
          <w:p w14:paraId="018ED29C" w14:textId="68F53DC8" w:rsidR="00E62557" w:rsidRDefault="00280D86" w:rsidP="00FD7B1B">
            <w:pPr>
              <w:pStyle w:val="Normln1"/>
              <w:keepNext/>
              <w:keepLines/>
              <w:widowControl w:val="0"/>
              <w:jc w:val="both"/>
            </w:pPr>
            <w:r>
              <w:t>Individuální z</w:t>
            </w:r>
            <w:r w:rsidR="00EC38FA">
              <w:t xml:space="preserve">ařazování kompenzačních zdravotně orientovaných </w:t>
            </w:r>
            <w:r>
              <w:t xml:space="preserve">a balančních </w:t>
            </w:r>
            <w:r w:rsidR="00EC38FA">
              <w:t>cvičení</w:t>
            </w:r>
            <w:r>
              <w:t xml:space="preserve"> (ve spolupráci s asistentkou pedagoga)</w:t>
            </w:r>
            <w:r w:rsidR="00EC38FA">
              <w:t xml:space="preserve">. </w:t>
            </w:r>
            <w:r>
              <w:t xml:space="preserve">U vhodných aktivit zařadit </w:t>
            </w:r>
            <w:r w:rsidR="00E65971">
              <w:t>Eliška</w:t>
            </w:r>
            <w:r w:rsidR="00DC1E09">
              <w:t xml:space="preserve"> </w:t>
            </w:r>
            <w:r>
              <w:t>do společné výuky TV. S</w:t>
            </w:r>
            <w:r w:rsidR="00EC38FA">
              <w:t>ezná</w:t>
            </w:r>
            <w:r>
              <w:t>mení se specializovanými sporty,</w:t>
            </w:r>
            <w:r w:rsidR="00EC38FA">
              <w:t xml:space="preserve"> pohybovými aktivitami a sportovně-kompenzačními pomůckami.</w:t>
            </w:r>
          </w:p>
        </w:tc>
      </w:tr>
      <w:tr w:rsidR="00E62557" w14:paraId="34A35AB9" w14:textId="77777777" w:rsidTr="003978BC">
        <w:trPr>
          <w:trHeight w:val="283"/>
        </w:trPr>
        <w:tc>
          <w:tcPr>
            <w:tcW w:w="2376" w:type="dxa"/>
            <w:shd w:val="clear" w:color="auto" w:fill="C6D9F1"/>
          </w:tcPr>
          <w:p w14:paraId="2AFF21B8" w14:textId="77777777"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14:paraId="18BD639E" w14:textId="12BB1471" w:rsidR="00E62557" w:rsidRDefault="00255C99" w:rsidP="00EB279B">
            <w:pPr>
              <w:pStyle w:val="Normln1"/>
              <w:keepNext/>
              <w:keepLines/>
              <w:widowControl w:val="0"/>
              <w:jc w:val="both"/>
            </w:pPr>
            <w:r>
              <w:t>Plně v souladu s již schvál</w:t>
            </w:r>
            <w:r w:rsidR="007C72E3">
              <w:t xml:space="preserve">eným ŠVP </w:t>
            </w:r>
          </w:p>
        </w:tc>
      </w:tr>
    </w:tbl>
    <w:p w14:paraId="79DC3921" w14:textId="77777777"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14:paraId="39ED0477" w14:textId="77777777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14:paraId="1088A399" w14:textId="77777777"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14:paraId="64F8DAC1" w14:textId="77777777"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3978BC" w14:paraId="0E69053B" w14:textId="77777777" w:rsidTr="00FD7B1B">
        <w:tc>
          <w:tcPr>
            <w:tcW w:w="2376" w:type="dxa"/>
            <w:shd w:val="clear" w:color="auto" w:fill="C6D9F1"/>
          </w:tcPr>
          <w:p w14:paraId="54D127B7" w14:textId="77777777" w:rsidR="003978BC" w:rsidRDefault="003978BC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Metody výuky (pedagogické postupy)</w:t>
            </w:r>
          </w:p>
        </w:tc>
        <w:tc>
          <w:tcPr>
            <w:tcW w:w="7088" w:type="dxa"/>
          </w:tcPr>
          <w:p w14:paraId="76ED7331" w14:textId="77777777" w:rsidR="003978BC" w:rsidRDefault="003978BC" w:rsidP="00F80D87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3978BC" w14:paraId="580142E8" w14:textId="77777777" w:rsidTr="00FD7B1B">
        <w:trPr>
          <w:trHeight w:val="283"/>
        </w:trPr>
        <w:tc>
          <w:tcPr>
            <w:tcW w:w="2376" w:type="dxa"/>
            <w:shd w:val="clear" w:color="auto" w:fill="C6D9F1"/>
          </w:tcPr>
          <w:p w14:paraId="6DFA6798" w14:textId="77777777" w:rsidR="003978BC" w:rsidRDefault="003978BC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Úpravy obsahu vzdělávání</w:t>
            </w:r>
          </w:p>
        </w:tc>
        <w:tc>
          <w:tcPr>
            <w:tcW w:w="7088" w:type="dxa"/>
          </w:tcPr>
          <w:p w14:paraId="3A653724" w14:textId="0B0FC22B" w:rsidR="003978BC" w:rsidRDefault="00A525A7" w:rsidP="00A525A7">
            <w:pPr>
              <w:pStyle w:val="Normln1"/>
              <w:keepNext/>
              <w:keepLines/>
              <w:widowControl w:val="0"/>
              <w:jc w:val="both"/>
            </w:pPr>
            <w:r>
              <w:t xml:space="preserve">Modifikace tematického plánu - žák bude vzděláván dle IVP </w:t>
            </w:r>
            <w:r w:rsidR="00EB279B">
              <w:t xml:space="preserve">vypracovaného podle RVP ZV </w:t>
            </w:r>
          </w:p>
        </w:tc>
      </w:tr>
      <w:tr w:rsidR="00A525A7" w14:paraId="4FE98D85" w14:textId="77777777" w:rsidTr="00FD7B1B">
        <w:tc>
          <w:tcPr>
            <w:tcW w:w="2376" w:type="dxa"/>
            <w:shd w:val="clear" w:color="auto" w:fill="C6D9F1"/>
          </w:tcPr>
          <w:p w14:paraId="4370AE86" w14:textId="77777777"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14:paraId="54E42844" w14:textId="77777777" w:rsidR="00A525A7" w:rsidRPr="003E7BA6" w:rsidRDefault="00A525A7" w:rsidP="007B7D5B">
            <w:pPr>
              <w:pStyle w:val="Normln1"/>
              <w:keepNext/>
              <w:keepLines/>
              <w:widowControl w:val="0"/>
              <w:jc w:val="both"/>
              <w:rPr>
                <w:strike/>
              </w:rPr>
            </w:pPr>
          </w:p>
        </w:tc>
      </w:tr>
      <w:tr w:rsidR="00F80D87" w14:paraId="4FD1B2BB" w14:textId="77777777" w:rsidTr="00FD7B1B">
        <w:tc>
          <w:tcPr>
            <w:tcW w:w="2376" w:type="dxa"/>
            <w:shd w:val="clear" w:color="auto" w:fill="C6D9F1"/>
          </w:tcPr>
          <w:p w14:paraId="4DE718D5" w14:textId="77777777"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14:paraId="35B08456" w14:textId="420908CF" w:rsidR="00F80D87" w:rsidRDefault="007C72E3" w:rsidP="00EB279B">
            <w:pPr>
              <w:pStyle w:val="Normln1"/>
              <w:keepNext/>
              <w:keepLines/>
              <w:widowControl w:val="0"/>
              <w:jc w:val="both"/>
            </w:pPr>
            <w:r>
              <w:t>Vyučovací jednotka TV 1</w:t>
            </w:r>
            <w:r w:rsidR="00F80D87">
              <w:t>x týdně</w:t>
            </w:r>
            <w:r>
              <w:t xml:space="preserve"> pátek 12:45-13:3</w:t>
            </w:r>
            <w:r w:rsidR="00272B6C">
              <w:t>0</w:t>
            </w:r>
            <w:r>
              <w:t xml:space="preserve"> (místo druhé hodiny TV </w:t>
            </w:r>
            <w:proofErr w:type="spellStart"/>
            <w:r>
              <w:t>dochazí</w:t>
            </w:r>
            <w:proofErr w:type="spellEnd"/>
            <w:r>
              <w:t xml:space="preserve"> na rehabilitace)</w:t>
            </w:r>
            <w:r w:rsidR="00F80D87">
              <w:t xml:space="preserve">. </w:t>
            </w:r>
            <w:r w:rsidR="00280D86">
              <w:t>Přítomnost asistentky pedagoga při výuce TV.</w:t>
            </w:r>
            <w:r w:rsidR="00EB279B">
              <w:t xml:space="preserve"> Na TV dochází pouze dívky </w:t>
            </w:r>
            <w:r w:rsidR="00CA316D">
              <w:t>(cca 13 dívek).</w:t>
            </w:r>
          </w:p>
        </w:tc>
      </w:tr>
      <w:tr w:rsidR="00A525A7" w14:paraId="707BFD78" w14:textId="77777777" w:rsidTr="00FD7B1B">
        <w:tc>
          <w:tcPr>
            <w:tcW w:w="2376" w:type="dxa"/>
            <w:shd w:val="clear" w:color="auto" w:fill="C6D9F1"/>
          </w:tcPr>
          <w:p w14:paraId="3AC28175" w14:textId="77777777"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14:paraId="52ED30F5" w14:textId="77777777" w:rsidR="00A525A7" w:rsidRPr="007B7D5B" w:rsidRDefault="00A525A7" w:rsidP="00FD7B1B">
            <w:pPr>
              <w:pStyle w:val="Normln1"/>
              <w:keepNext/>
              <w:keepLines/>
              <w:widowControl w:val="0"/>
              <w:jc w:val="both"/>
              <w:rPr>
                <w:color w:val="FF0000"/>
              </w:rPr>
            </w:pPr>
          </w:p>
        </w:tc>
      </w:tr>
      <w:tr w:rsidR="007B7D5B" w14:paraId="26E2C691" w14:textId="77777777" w:rsidTr="006F5810">
        <w:trPr>
          <w:trHeight w:val="701"/>
        </w:trPr>
        <w:tc>
          <w:tcPr>
            <w:tcW w:w="2376" w:type="dxa"/>
            <w:shd w:val="clear" w:color="auto" w:fill="C6D9F1"/>
          </w:tcPr>
          <w:p w14:paraId="5FB7D5F5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ověřování vědomostí a dovedností</w:t>
            </w:r>
          </w:p>
        </w:tc>
        <w:tc>
          <w:tcPr>
            <w:tcW w:w="7088" w:type="dxa"/>
          </w:tcPr>
          <w:p w14:paraId="2A981177" w14:textId="77777777" w:rsidR="007B7D5B" w:rsidRPr="007B7D5B" w:rsidRDefault="007B7D5B" w:rsidP="00214ED6">
            <w:pPr>
              <w:pStyle w:val="Normln1"/>
              <w:keepNext/>
              <w:keepLines/>
              <w:widowControl w:val="0"/>
              <w:jc w:val="both"/>
              <w:rPr>
                <w:color w:val="FF0000"/>
              </w:rPr>
            </w:pPr>
          </w:p>
        </w:tc>
      </w:tr>
      <w:tr w:rsidR="00F80D87" w14:paraId="7295E784" w14:textId="77777777" w:rsidTr="00FD7B1B">
        <w:tc>
          <w:tcPr>
            <w:tcW w:w="2376" w:type="dxa"/>
            <w:shd w:val="clear" w:color="auto" w:fill="C6D9F1"/>
          </w:tcPr>
          <w:p w14:paraId="64E87553" w14:textId="77777777"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14:paraId="44E9EA63" w14:textId="77777777"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14:paraId="5CD1ADC2" w14:textId="169305A0" w:rsidR="00280D86" w:rsidRDefault="006F5810" w:rsidP="00280D86">
            <w:pPr>
              <w:keepNext/>
              <w:keepLines/>
              <w:widowControl w:val="0"/>
              <w:jc w:val="both"/>
            </w:pPr>
            <w:r>
              <w:t>Klasifikace a s</w:t>
            </w:r>
            <w:r w:rsidR="00280D86">
              <w:t>lovní hodnocení</w:t>
            </w:r>
          </w:p>
          <w:p w14:paraId="7303C47D" w14:textId="77777777" w:rsidR="00F80D87" w:rsidRDefault="00F80D87" w:rsidP="00421987">
            <w:pPr>
              <w:pStyle w:val="Odstavecseseznamem"/>
              <w:keepNext/>
              <w:keepLines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</w:pPr>
          </w:p>
        </w:tc>
      </w:tr>
      <w:tr w:rsidR="007B7D5B" w14:paraId="1ACC059B" w14:textId="77777777" w:rsidTr="00FD7B1B">
        <w:tc>
          <w:tcPr>
            <w:tcW w:w="2376" w:type="dxa"/>
            <w:shd w:val="clear" w:color="auto" w:fill="C6D9F1"/>
          </w:tcPr>
          <w:p w14:paraId="7BDFB9BF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14:paraId="50E5CBE6" w14:textId="77777777" w:rsidR="007B7D5B" w:rsidRDefault="00280D86" w:rsidP="00F80D87">
            <w:pPr>
              <w:pStyle w:val="Normln1"/>
              <w:keepNext/>
              <w:keepLines/>
              <w:widowControl w:val="0"/>
              <w:jc w:val="both"/>
            </w:pPr>
            <w:r>
              <w:t>sportovní vozík</w:t>
            </w:r>
            <w:r w:rsidR="007B7D5B">
              <w:t>, sada boccia</w:t>
            </w:r>
            <w:r w:rsidR="002C55C5">
              <w:t xml:space="preserve"> míčů, různé druhy míčů (</w:t>
            </w:r>
            <w:proofErr w:type="spellStart"/>
            <w:r w:rsidR="002C55C5">
              <w:t>overba</w:t>
            </w:r>
            <w:r w:rsidR="007B7D5B">
              <w:t>l</w:t>
            </w:r>
            <w:proofErr w:type="spellEnd"/>
            <w:r w:rsidR="007B7D5B">
              <w:t xml:space="preserve">, </w:t>
            </w:r>
            <w:proofErr w:type="spellStart"/>
            <w:r w:rsidR="007B7D5B">
              <w:t>gymbal</w:t>
            </w:r>
            <w:proofErr w:type="spellEnd"/>
            <w:r w:rsidR="007B7D5B">
              <w:t xml:space="preserve">, </w:t>
            </w:r>
            <w:proofErr w:type="spellStart"/>
            <w:r>
              <w:t>grapball</w:t>
            </w:r>
            <w:proofErr w:type="spellEnd"/>
            <w:r w:rsidR="007B7D5B">
              <w:t xml:space="preserve">), </w:t>
            </w:r>
            <w:r>
              <w:t>psycho</w:t>
            </w:r>
            <w:r w:rsidR="007B7D5B">
              <w:t xml:space="preserve">motorický padák, kuželka na atletiku, </w:t>
            </w:r>
            <w:proofErr w:type="spellStart"/>
            <w:r w:rsidR="007B7D5B">
              <w:t>race-run</w:t>
            </w:r>
            <w:r>
              <w:t>ner</w:t>
            </w:r>
            <w:proofErr w:type="spellEnd"/>
            <w:r>
              <w:t>.</w:t>
            </w:r>
          </w:p>
        </w:tc>
      </w:tr>
      <w:tr w:rsidR="007B7D5B" w14:paraId="2D4A5860" w14:textId="77777777" w:rsidTr="00FD7B1B">
        <w:tc>
          <w:tcPr>
            <w:tcW w:w="2376" w:type="dxa"/>
            <w:shd w:val="clear" w:color="auto" w:fill="C6D9F1"/>
          </w:tcPr>
          <w:p w14:paraId="1FFFD6FD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14:paraId="34E76CEC" w14:textId="77777777" w:rsidR="007B7D5B" w:rsidRDefault="007B7D5B" w:rsidP="00FD7B1B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7B7D5B" w14:paraId="2C6B6BC4" w14:textId="77777777" w:rsidTr="00FD7B1B">
        <w:tc>
          <w:tcPr>
            <w:tcW w:w="2376" w:type="dxa"/>
            <w:shd w:val="clear" w:color="auto" w:fill="C6D9F1"/>
          </w:tcPr>
          <w:p w14:paraId="182D2F06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14:paraId="1871ABFC" w14:textId="77777777" w:rsidR="002C55C5" w:rsidRDefault="002C55C5" w:rsidP="002C55C5">
            <w:pPr>
              <w:pStyle w:val="Normln1"/>
              <w:keepNext/>
              <w:keepLines/>
              <w:widowControl w:val="0"/>
              <w:jc w:val="both"/>
            </w:pPr>
            <w:r>
              <w:t>Asistent pedagoga</w:t>
            </w:r>
          </w:p>
          <w:p w14:paraId="5BDF9BDE" w14:textId="77777777" w:rsidR="00930471" w:rsidRDefault="002C55C5" w:rsidP="002C55C5">
            <w:pPr>
              <w:pStyle w:val="Normln1"/>
              <w:keepNext/>
              <w:keepLines/>
              <w:widowControl w:val="0"/>
              <w:jc w:val="both"/>
            </w:pPr>
            <w:r>
              <w:t>Pro metodickou podporu lze využí</w:t>
            </w:r>
            <w:r w:rsidR="00DC1E09">
              <w:t xml:space="preserve">t služeb </w:t>
            </w:r>
            <w:proofErr w:type="spellStart"/>
            <w:r w:rsidR="00DC1E09">
              <w:t>konzultata</w:t>
            </w:r>
            <w:proofErr w:type="spellEnd"/>
            <w:r w:rsidR="00DC1E09">
              <w:t xml:space="preserve"> APA z Fakulty tělesné kultury, Univerzita Palackého v Olomouci.</w:t>
            </w:r>
          </w:p>
        </w:tc>
      </w:tr>
      <w:tr w:rsidR="007B7D5B" w14:paraId="2AC2A343" w14:textId="77777777" w:rsidTr="00FD7B1B">
        <w:tc>
          <w:tcPr>
            <w:tcW w:w="2376" w:type="dxa"/>
            <w:shd w:val="clear" w:color="auto" w:fill="C6D9F1"/>
          </w:tcPr>
          <w:p w14:paraId="3012090F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14:paraId="3EF24989" w14:textId="77777777" w:rsidR="002C55C5" w:rsidRDefault="002C55C5" w:rsidP="002C55C5">
            <w:pPr>
              <w:pStyle w:val="Normln1"/>
              <w:keepNext/>
              <w:keepLines/>
              <w:widowControl w:val="0"/>
              <w:jc w:val="both"/>
            </w:pPr>
            <w:r>
              <w:t>Fakulta tělesné kultury, Univerzita Palackého v Olomouci.</w:t>
            </w:r>
          </w:p>
          <w:p w14:paraId="6FFBD260" w14:textId="77777777" w:rsidR="007B7D5B" w:rsidRDefault="007B7D5B" w:rsidP="00FD7B1B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7B7D5B" w14:paraId="2AA1326E" w14:textId="77777777" w:rsidTr="00FD7B1B">
        <w:tc>
          <w:tcPr>
            <w:tcW w:w="2376" w:type="dxa"/>
            <w:shd w:val="clear" w:color="auto" w:fill="C6D9F1"/>
          </w:tcPr>
          <w:p w14:paraId="07FE1AE2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Spolupráce se zákonnými zástupci žáka</w:t>
            </w:r>
          </w:p>
        </w:tc>
        <w:tc>
          <w:tcPr>
            <w:tcW w:w="7088" w:type="dxa"/>
          </w:tcPr>
          <w:p w14:paraId="3A5A05E7" w14:textId="77777777" w:rsidR="007B7D5B" w:rsidRDefault="007B7D5B" w:rsidP="00930471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7B7D5B" w14:paraId="653BDAF6" w14:textId="77777777" w:rsidTr="00FD7B1B">
        <w:tc>
          <w:tcPr>
            <w:tcW w:w="2376" w:type="dxa"/>
            <w:shd w:val="clear" w:color="auto" w:fill="C6D9F1"/>
          </w:tcPr>
          <w:p w14:paraId="051872B1" w14:textId="77777777"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Dohoda mezi žákem a vyučujícím</w:t>
            </w:r>
          </w:p>
        </w:tc>
        <w:tc>
          <w:tcPr>
            <w:tcW w:w="7088" w:type="dxa"/>
          </w:tcPr>
          <w:p w14:paraId="15F4A3C8" w14:textId="77777777" w:rsidR="007B7D5B" w:rsidRDefault="002C55C5" w:rsidP="00930471">
            <w:pPr>
              <w:pStyle w:val="Normln1"/>
              <w:keepNext/>
              <w:keepLines/>
              <w:widowControl w:val="0"/>
              <w:jc w:val="both"/>
            </w:pPr>
            <w:r>
              <w:t>Žák informuje učitelku TV a asistentku pedagoga</w:t>
            </w:r>
            <w:r w:rsidR="00F628A7">
              <w:t xml:space="preserve"> o aktuálním zdravotním stavu</w:t>
            </w:r>
            <w:r w:rsidR="00930471">
              <w:t xml:space="preserve"> a změnách v průběhu vyučovací jednotky.</w:t>
            </w:r>
          </w:p>
        </w:tc>
      </w:tr>
    </w:tbl>
    <w:p w14:paraId="444C0F1F" w14:textId="77777777" w:rsidR="003978BC" w:rsidRDefault="003978BC" w:rsidP="00E62557">
      <w:pPr>
        <w:spacing w:after="0" w:line="240" w:lineRule="auto"/>
        <w:rPr>
          <w:b/>
        </w:rPr>
      </w:pPr>
    </w:p>
    <w:p w14:paraId="34ECE67D" w14:textId="77777777"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14:paraId="315FB83D" w14:textId="77777777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14:paraId="7F531529" w14:textId="77777777"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VÝUKA TĚLESNÉ VÝCHOVY</w:t>
            </w:r>
          </w:p>
        </w:tc>
      </w:tr>
      <w:tr w:rsidR="00446B66" w14:paraId="0CD1805D" w14:textId="77777777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14:paraId="402BB6D4" w14:textId="77777777"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14:paraId="6811C578" w14:textId="77777777"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446B66" w14:paraId="2D469D72" w14:textId="77777777" w:rsidTr="00E422EC">
        <w:trPr>
          <w:trHeight w:val="3543"/>
        </w:trPr>
        <w:tc>
          <w:tcPr>
            <w:tcW w:w="4928" w:type="dxa"/>
            <w:gridSpan w:val="2"/>
            <w:shd w:val="clear" w:color="auto" w:fill="FFFFFF"/>
          </w:tcPr>
          <w:p w14:paraId="5C36153F" w14:textId="77777777" w:rsidR="00446B66" w:rsidRDefault="003678F9" w:rsidP="003E40E9">
            <w:pPr>
              <w:pStyle w:val="Normln1"/>
            </w:pPr>
            <w:r>
              <w:rPr>
                <w:b/>
              </w:rPr>
              <w:t>Září:</w:t>
            </w:r>
          </w:p>
          <w:p w14:paraId="0A8AFC50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rozdíl mezi rekreačním a výkonnostním sportem</w:t>
            </w:r>
          </w:p>
          <w:p w14:paraId="10FE417D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vytrvalostní cvičení-běh terénem</w:t>
            </w:r>
          </w:p>
          <w:p w14:paraId="05230346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cvičení pro rozvoj kloubní pohyblivosti zaměřené na atletiku</w:t>
            </w:r>
          </w:p>
          <w:p w14:paraId="2B414403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protahovací cvičení</w:t>
            </w:r>
          </w:p>
          <w:p w14:paraId="01DAE7AF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školní řád-bezpečnost a chování při TV, řád tělocvičny, hřiště a posilovny, prevence úrazů, bezpečnost v přírodě a při silničním provozu</w:t>
            </w:r>
          </w:p>
          <w:p w14:paraId="45F6C7B7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přehazovaná, vybíjená, kopaná</w:t>
            </w:r>
          </w:p>
          <w:p w14:paraId="27589897" w14:textId="77777777" w:rsidR="00CF15DE" w:rsidRDefault="00CF15DE" w:rsidP="00CF15DE">
            <w:pPr>
              <w:pStyle w:val="Odstavecseseznamem"/>
              <w:numPr>
                <w:ilvl w:val="0"/>
                <w:numId w:val="37"/>
              </w:numPr>
            </w:pPr>
            <w:r>
              <w:t>speciální běžecká cvičení, lehkoatletická abeceda, běh 60 m, 1500 m  (hoši), 800 m (dívky), běh terénem do 15 min., nízký start</w:t>
            </w:r>
          </w:p>
          <w:p w14:paraId="77698CE7" w14:textId="0CE2B2EC" w:rsidR="00104E5C" w:rsidRPr="00104E5C" w:rsidRDefault="00CF15DE" w:rsidP="00CF15DE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>
              <w:t>výkonnostní tabulka-běh 60 m</w:t>
            </w:r>
          </w:p>
        </w:tc>
        <w:tc>
          <w:tcPr>
            <w:tcW w:w="4536" w:type="dxa"/>
          </w:tcPr>
          <w:p w14:paraId="73B87EE9" w14:textId="3978C176" w:rsidR="00574338" w:rsidRDefault="00574338" w:rsidP="00133ACC">
            <w:pPr>
              <w:pStyle w:val="Normln1"/>
              <w:numPr>
                <w:ilvl w:val="0"/>
                <w:numId w:val="37"/>
              </w:numPr>
            </w:pPr>
            <w:r>
              <w:t xml:space="preserve">Vytrvalostní </w:t>
            </w:r>
            <w:r w:rsidR="006F5810">
              <w:t>chůze/</w:t>
            </w:r>
            <w:r>
              <w:t>běh s </w:t>
            </w:r>
            <w:proofErr w:type="spellStart"/>
            <w:r>
              <w:t>racerunnerem</w:t>
            </w:r>
            <w:proofErr w:type="spellEnd"/>
            <w:r>
              <w:t xml:space="preserve"> po zpevněném povrchu</w:t>
            </w:r>
          </w:p>
          <w:p w14:paraId="002C9DFE" w14:textId="3A8DF9E4" w:rsidR="00133ACC" w:rsidRDefault="00642005" w:rsidP="00133ACC">
            <w:pPr>
              <w:pStyle w:val="Normln1"/>
              <w:numPr>
                <w:ilvl w:val="0"/>
                <w:numId w:val="37"/>
              </w:numPr>
            </w:pPr>
            <w:r>
              <w:t xml:space="preserve">Individuálně s asistentkou pedagoga: </w:t>
            </w:r>
            <w:r w:rsidR="00133ACC">
              <w:t>cvičení kompenzačních, rehabilitačních a relaxačních cvičení. Viz poskytnuté materiály pro asistentku pedagoga.pdf Cvičení na doma – tetraplegie (vydáno Spinální jednotkou Praha, r. 2014) str. 8-18 protahování a pasivní procvičování.</w:t>
            </w:r>
          </w:p>
          <w:p w14:paraId="4E896EDF" w14:textId="5A93FD01" w:rsidR="00F51948" w:rsidRDefault="00F51948" w:rsidP="00F51948">
            <w:pPr>
              <w:pStyle w:val="Normln1"/>
              <w:numPr>
                <w:ilvl w:val="0"/>
                <w:numId w:val="37"/>
              </w:numPr>
            </w:pPr>
            <w:r>
              <w:t>Zařazení v modifikované podobě do pohybových her (např. ve formě záchrany).</w:t>
            </w:r>
          </w:p>
          <w:p w14:paraId="40EB648E" w14:textId="10BBF969" w:rsidR="00CA4B42" w:rsidRDefault="00F51948" w:rsidP="00F51948">
            <w:pPr>
              <w:pStyle w:val="Normln1"/>
              <w:numPr>
                <w:ilvl w:val="0"/>
                <w:numId w:val="37"/>
              </w:numPr>
            </w:pPr>
            <w:r>
              <w:t xml:space="preserve">Zapojení se do modifikované atletické abecedy za dopomoci </w:t>
            </w:r>
            <w:r w:rsidR="009A496A">
              <w:t>asistentky/</w:t>
            </w:r>
            <w:r>
              <w:t>chodítka. Jízda na vozíku 30 m, 200 m.</w:t>
            </w:r>
          </w:p>
          <w:p w14:paraId="6ED172CE" w14:textId="33EBC52A" w:rsidR="00A63B89" w:rsidRDefault="00A63B89" w:rsidP="00F51948">
            <w:pPr>
              <w:pStyle w:val="Normln1"/>
              <w:numPr>
                <w:ilvl w:val="0"/>
                <w:numId w:val="37"/>
              </w:numPr>
            </w:pPr>
            <w:r>
              <w:t>Na běžecké disciplíny zařadit jako startéra.</w:t>
            </w:r>
          </w:p>
          <w:p w14:paraId="274F6E49" w14:textId="7CA4F138" w:rsidR="00F51948" w:rsidRDefault="00F51948" w:rsidP="00F51948">
            <w:pPr>
              <w:pStyle w:val="Normln1"/>
              <w:numPr>
                <w:ilvl w:val="0"/>
                <w:numId w:val="37"/>
              </w:numPr>
            </w:pPr>
          </w:p>
        </w:tc>
      </w:tr>
      <w:tr w:rsidR="00446B66" w14:paraId="0ABAAC0F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0912D75D" w14:textId="77777777" w:rsidR="00446B66" w:rsidRPr="004D09B9" w:rsidRDefault="003678F9" w:rsidP="003E40E9">
            <w:pPr>
              <w:pStyle w:val="Normln1"/>
              <w:rPr>
                <w:b/>
              </w:rPr>
            </w:pPr>
            <w:r w:rsidRPr="004D09B9">
              <w:rPr>
                <w:b/>
              </w:rPr>
              <w:t>Říjen:</w:t>
            </w:r>
          </w:p>
          <w:p w14:paraId="4EFF2A6F" w14:textId="77777777" w:rsidR="00CF15DE" w:rsidRDefault="00CF15DE" w:rsidP="00CF15DE">
            <w:pPr>
              <w:pStyle w:val="Odstavecseseznamem"/>
              <w:numPr>
                <w:ilvl w:val="0"/>
                <w:numId w:val="39"/>
              </w:numPr>
            </w:pPr>
            <w:r>
              <w:t>cvičení pro rozvoj kloubní pohyblivosti zaměřené na atletiku</w:t>
            </w:r>
          </w:p>
          <w:p w14:paraId="2E0BC62F" w14:textId="77777777" w:rsidR="00CF15DE" w:rsidRDefault="00CF15DE" w:rsidP="00CF15DE">
            <w:pPr>
              <w:pStyle w:val="Odstavecseseznamem"/>
              <w:numPr>
                <w:ilvl w:val="0"/>
                <w:numId w:val="39"/>
              </w:numPr>
            </w:pPr>
            <w:r>
              <w:t>protahovací cvičení</w:t>
            </w:r>
          </w:p>
          <w:p w14:paraId="14BEB518" w14:textId="77777777" w:rsidR="00CF15DE" w:rsidRDefault="00CF15DE" w:rsidP="00CF15DE">
            <w:pPr>
              <w:pStyle w:val="Odstavecseseznamem"/>
              <w:numPr>
                <w:ilvl w:val="0"/>
                <w:numId w:val="39"/>
              </w:numPr>
            </w:pPr>
            <w:r>
              <w:t>skok do dálky (libovolný rozběh a odraz), skok vysoký (technika, odraz)</w:t>
            </w:r>
          </w:p>
          <w:p w14:paraId="73362026" w14:textId="77777777" w:rsidR="00CF15DE" w:rsidRDefault="00CF15DE" w:rsidP="00CF15DE">
            <w:pPr>
              <w:pStyle w:val="Odstavecseseznamem"/>
              <w:numPr>
                <w:ilvl w:val="0"/>
                <w:numId w:val="39"/>
              </w:numPr>
            </w:pPr>
            <w:r>
              <w:t>přehazovaná, vybíjená, kopaná</w:t>
            </w:r>
          </w:p>
          <w:p w14:paraId="7E7C481D" w14:textId="77777777" w:rsidR="00CF15DE" w:rsidRDefault="00CF15DE" w:rsidP="00CF15DE">
            <w:pPr>
              <w:pStyle w:val="Odstavecseseznamem"/>
              <w:numPr>
                <w:ilvl w:val="0"/>
                <w:numId w:val="39"/>
              </w:numPr>
            </w:pPr>
            <w:r>
              <w:t>hod kriketovým míčkem</w:t>
            </w:r>
          </w:p>
          <w:p w14:paraId="2D9192CA" w14:textId="00E7798C" w:rsidR="00104E5C" w:rsidRPr="00CD66C9" w:rsidRDefault="00CF15DE" w:rsidP="00CF15DE">
            <w:pPr>
              <w:pStyle w:val="Normln1"/>
              <w:numPr>
                <w:ilvl w:val="0"/>
                <w:numId w:val="39"/>
              </w:numPr>
            </w:pPr>
            <w:r>
              <w:t>výkonnostní tabulka-skok daleký, hod kriketovým míčkem</w:t>
            </w:r>
          </w:p>
        </w:tc>
        <w:tc>
          <w:tcPr>
            <w:tcW w:w="4536" w:type="dxa"/>
          </w:tcPr>
          <w:p w14:paraId="554D73B4" w14:textId="7AAA4DCE" w:rsidR="007474BA" w:rsidRDefault="007474BA" w:rsidP="00574338">
            <w:pPr>
              <w:pStyle w:val="Normln1"/>
              <w:numPr>
                <w:ilvl w:val="0"/>
                <w:numId w:val="2"/>
              </w:numPr>
            </w:pPr>
            <w:r>
              <w:t>koordinační a rychlostní cvičení zaměřená zvládnutí techniky ovládání sportovního vozíku („opičí dráha“)</w:t>
            </w:r>
          </w:p>
          <w:p w14:paraId="7277C082" w14:textId="38FC50F8" w:rsidR="00C77804" w:rsidRDefault="00C77804" w:rsidP="00574338">
            <w:pPr>
              <w:pStyle w:val="Normln1"/>
              <w:numPr>
                <w:ilvl w:val="0"/>
                <w:numId w:val="2"/>
              </w:numPr>
            </w:pPr>
            <w:r>
              <w:t xml:space="preserve">modifikovaná cvičení pro zahřátí organismu na atletiku – např. atletická abeceda s oporou </w:t>
            </w:r>
            <w:r w:rsidR="007650C5">
              <w:t>asistentky</w:t>
            </w:r>
            <w:r w:rsidR="00DC5CF2">
              <w:t>/</w:t>
            </w:r>
            <w:r>
              <w:t>chodítka</w:t>
            </w:r>
          </w:p>
          <w:p w14:paraId="4DF33DCE" w14:textId="5EC6E6AE" w:rsidR="007474BA" w:rsidRDefault="00642005" w:rsidP="00574338">
            <w:pPr>
              <w:pStyle w:val="Normln1"/>
              <w:numPr>
                <w:ilvl w:val="0"/>
                <w:numId w:val="2"/>
              </w:numPr>
            </w:pPr>
            <w:r>
              <w:t>Individuálně s asistentkou pedagoga: cvičení kompenzačních, rehabilitačních a relaxačních cvičení. Viz poskytnuté materiály pro asistentku pedagoga.pdf Cvičení na doma – tetraplegie (vydáno Spinální jednotkou Praha, r. 2014)</w:t>
            </w:r>
            <w:r w:rsidR="00192BBA">
              <w:t xml:space="preserve"> str. 18—26 Posilování trupu a HK</w:t>
            </w:r>
          </w:p>
          <w:p w14:paraId="1F06FB67" w14:textId="1D5E7E21" w:rsidR="00574338" w:rsidRPr="00065A81" w:rsidRDefault="00574338" w:rsidP="00574338">
            <w:pPr>
              <w:pStyle w:val="Normln1"/>
              <w:numPr>
                <w:ilvl w:val="0"/>
                <w:numId w:val="2"/>
              </w:numPr>
            </w:pPr>
            <w:r>
              <w:t xml:space="preserve">modifikace skoku dalekého </w:t>
            </w:r>
            <w:r w:rsidRPr="00A42EE3">
              <w:t>(jak daleko dojede na spo</w:t>
            </w:r>
            <w:r>
              <w:t>rtovním vozíku na jeden odraz)</w:t>
            </w:r>
          </w:p>
          <w:p w14:paraId="6F340713" w14:textId="397EA5DB" w:rsidR="00483995" w:rsidRPr="00483995" w:rsidRDefault="00483995" w:rsidP="00574338">
            <w:pPr>
              <w:pStyle w:val="Normln1"/>
              <w:numPr>
                <w:ilvl w:val="0"/>
                <w:numId w:val="2"/>
              </w:numPr>
            </w:pPr>
            <w:r>
              <w:t xml:space="preserve">Hod </w:t>
            </w:r>
            <w:r w:rsidRPr="00104E5C">
              <w:rPr>
                <w:rFonts w:asciiTheme="minorHAnsi" w:hAnsiTheme="minorHAnsi"/>
              </w:rPr>
              <w:t>správná technika hodu míčkem do dálky, hod na cíl</w:t>
            </w:r>
            <w:r>
              <w:rPr>
                <w:rFonts w:asciiTheme="minorHAnsi" w:hAnsiTheme="minorHAnsi"/>
              </w:rPr>
              <w:t>, hod na výkon – to samé i s kuželkou)</w:t>
            </w:r>
          </w:p>
          <w:p w14:paraId="0707BBAE" w14:textId="5F17E832" w:rsidR="00483995" w:rsidRPr="00483995" w:rsidRDefault="00483995" w:rsidP="00574338">
            <w:pPr>
              <w:pStyle w:val="Normln1"/>
              <w:numPr>
                <w:ilvl w:val="0"/>
                <w:numId w:val="2"/>
              </w:numPr>
            </w:pPr>
            <w:r>
              <w:rPr>
                <w:rFonts w:asciiTheme="minorHAnsi" w:hAnsiTheme="minorHAnsi"/>
              </w:rPr>
              <w:t>Boccia – hra proti žákům, kteří necvičí</w:t>
            </w:r>
          </w:p>
          <w:p w14:paraId="62C127AA" w14:textId="77777777" w:rsidR="00483995" w:rsidRDefault="00483995" w:rsidP="00574338">
            <w:pPr>
              <w:pStyle w:val="Normln1"/>
              <w:numPr>
                <w:ilvl w:val="0"/>
                <w:numId w:val="2"/>
              </w:numPr>
            </w:pPr>
            <w:r>
              <w:t>psychomotorické aktivity a hry (psychomotorický padák)</w:t>
            </w:r>
          </w:p>
          <w:p w14:paraId="3333BC07" w14:textId="77777777" w:rsidR="00483995" w:rsidRDefault="00483995" w:rsidP="00483995">
            <w:pPr>
              <w:pStyle w:val="Normln1"/>
              <w:ind w:left="360"/>
            </w:pPr>
          </w:p>
          <w:p w14:paraId="44B9107F" w14:textId="77777777" w:rsidR="00F152EA" w:rsidRDefault="00F152EA" w:rsidP="00BC12E7">
            <w:pPr>
              <w:pStyle w:val="Normln1"/>
              <w:keepNext/>
              <w:keepLines/>
              <w:widowControl w:val="0"/>
              <w:ind w:left="360"/>
            </w:pPr>
          </w:p>
        </w:tc>
      </w:tr>
      <w:tr w:rsidR="00446B66" w14:paraId="0116CE57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36677FB6" w14:textId="77777777" w:rsidR="00446B66" w:rsidRDefault="003678F9" w:rsidP="003E40E9">
            <w:pPr>
              <w:pStyle w:val="Normln1"/>
              <w:rPr>
                <w:b/>
              </w:rPr>
            </w:pPr>
            <w:r>
              <w:rPr>
                <w:b/>
              </w:rPr>
              <w:t>Listopad:</w:t>
            </w:r>
          </w:p>
          <w:p w14:paraId="6E39D337" w14:textId="77777777" w:rsidR="00CF15DE" w:rsidRDefault="00CF15DE" w:rsidP="00CF15DE">
            <w:pPr>
              <w:pStyle w:val="Odstavecseseznamem"/>
              <w:numPr>
                <w:ilvl w:val="0"/>
                <w:numId w:val="40"/>
              </w:numPr>
            </w:pPr>
            <w:r>
              <w:t xml:space="preserve">tepelná poranění  a jejich příznaky a způsob ošetření - popáleniny, opařeniny, </w:t>
            </w:r>
            <w:proofErr w:type="spellStart"/>
            <w:proofErr w:type="gramStart"/>
            <w:r>
              <w:t>omrzliny,úpal</w:t>
            </w:r>
            <w:proofErr w:type="spellEnd"/>
            <w:proofErr w:type="gramEnd"/>
            <w:r>
              <w:t>, úžeh"</w:t>
            </w:r>
          </w:p>
          <w:p w14:paraId="3B68DA52" w14:textId="1E211643" w:rsidR="00CF15DE" w:rsidRDefault="00CF15DE" w:rsidP="00CF15DE">
            <w:pPr>
              <w:pStyle w:val="Odstavecseseznamem"/>
              <w:numPr>
                <w:ilvl w:val="0"/>
                <w:numId w:val="40"/>
              </w:numPr>
            </w:pPr>
            <w:r>
              <w:lastRenderedPageBreak/>
              <w:t xml:space="preserve">praktický nácvik resuscitace a život </w:t>
            </w:r>
            <w:r w:rsidR="00D70775">
              <w:t>zachraňujících</w:t>
            </w:r>
            <w:r>
              <w:t xml:space="preserve"> úkonů</w:t>
            </w:r>
          </w:p>
          <w:p w14:paraId="408C40A6" w14:textId="77777777" w:rsidR="00CF15DE" w:rsidRDefault="00CF15DE" w:rsidP="00CF15DE">
            <w:pPr>
              <w:pStyle w:val="Odstavecseseznamem"/>
              <w:numPr>
                <w:ilvl w:val="0"/>
                <w:numId w:val="40"/>
              </w:numPr>
            </w:pPr>
            <w:r>
              <w:t xml:space="preserve">cvičení pro rozvoj kloubní pohyblivosti zaměřen na sportovní hry </w:t>
            </w:r>
          </w:p>
          <w:p w14:paraId="5F98F75F" w14:textId="77777777" w:rsidR="00CF15DE" w:rsidRDefault="00CF15DE" w:rsidP="00CF15DE">
            <w:pPr>
              <w:pStyle w:val="Odstavecseseznamem"/>
              <w:numPr>
                <w:ilvl w:val="0"/>
                <w:numId w:val="40"/>
              </w:numPr>
            </w:pPr>
            <w:r>
              <w:t>protahovací cvičení</w:t>
            </w:r>
          </w:p>
          <w:p w14:paraId="35568FFE" w14:textId="0A56D3E7" w:rsidR="00CD66C9" w:rsidRPr="004A6564" w:rsidRDefault="00CF15DE" w:rsidP="00CF15DE">
            <w:pPr>
              <w:pStyle w:val="Normln1"/>
              <w:numPr>
                <w:ilvl w:val="0"/>
                <w:numId w:val="40"/>
              </w:numPr>
              <w:rPr>
                <w:b/>
              </w:rPr>
            </w:pPr>
            <w:r>
              <w:t>odbíjená (dívky), kopaná (hoši), netradiční hry (</w:t>
            </w:r>
            <w:proofErr w:type="spellStart"/>
            <w:r>
              <w:t>ringo</w:t>
            </w:r>
            <w:proofErr w:type="spellEnd"/>
            <w:r>
              <w:t>, florbal-hoši…)</w:t>
            </w:r>
          </w:p>
        </w:tc>
        <w:tc>
          <w:tcPr>
            <w:tcW w:w="4536" w:type="dxa"/>
          </w:tcPr>
          <w:p w14:paraId="7594AB15" w14:textId="5E3CE9F4" w:rsidR="00642005" w:rsidRDefault="00642005" w:rsidP="00575485">
            <w:pPr>
              <w:pStyle w:val="Normln1"/>
              <w:numPr>
                <w:ilvl w:val="0"/>
                <w:numId w:val="40"/>
              </w:numPr>
            </w:pPr>
            <w:r>
              <w:lastRenderedPageBreak/>
              <w:t xml:space="preserve">Individuálně s asistentkou pedagoga: cvičení kompenzačních, rehabilitačních a relaxačních cvičení. Viz poskytnuté materiály pro asistentku pedagoga.pdf Cvičení na doma – tetraplegie (vydáno </w:t>
            </w:r>
            <w:r>
              <w:lastRenderedPageBreak/>
              <w:t>Spinální jednotkou Praha, r. 2014)</w:t>
            </w:r>
            <w:r w:rsidR="00D6151D">
              <w:t xml:space="preserve"> str. 32-35 posilování svalů končetin a trupu.</w:t>
            </w:r>
          </w:p>
          <w:p w14:paraId="035A6340" w14:textId="02D0E434" w:rsidR="00192BBA" w:rsidRDefault="00192BBA" w:rsidP="00575485">
            <w:pPr>
              <w:pStyle w:val="Normln1"/>
              <w:numPr>
                <w:ilvl w:val="0"/>
                <w:numId w:val="40"/>
              </w:numPr>
            </w:pPr>
            <w:r>
              <w:t xml:space="preserve">Přehazovaná – nácvik základních herních dovedností, hod, chytání a přihrávky –  snížení sítě – </w:t>
            </w:r>
            <w:proofErr w:type="spellStart"/>
            <w:r>
              <w:t>siting</w:t>
            </w:r>
            <w:proofErr w:type="spellEnd"/>
            <w:r>
              <w:t xml:space="preserve"> přehazovaná</w:t>
            </w:r>
            <w:r w:rsidR="00574338">
              <w:t xml:space="preserve"> – </w:t>
            </w:r>
            <w:proofErr w:type="spellStart"/>
            <w:r w:rsidR="00574338">
              <w:t>sitting</w:t>
            </w:r>
            <w:proofErr w:type="spellEnd"/>
            <w:r w:rsidR="00574338">
              <w:t xml:space="preserve"> volejbal (využívat </w:t>
            </w:r>
            <w:r w:rsidR="00D70775">
              <w:t>měkké</w:t>
            </w:r>
            <w:r w:rsidR="00574338">
              <w:t xml:space="preserve"> míče – případně i balonky)</w:t>
            </w:r>
          </w:p>
          <w:p w14:paraId="61E80F41" w14:textId="5CB2840C" w:rsidR="00466AC2" w:rsidRDefault="00C77804" w:rsidP="00575485">
            <w:pPr>
              <w:pStyle w:val="Normln1"/>
              <w:numPr>
                <w:ilvl w:val="0"/>
                <w:numId w:val="40"/>
              </w:numPr>
            </w:pPr>
            <w:r>
              <w:t>Jednoduché posilovací c</w:t>
            </w:r>
            <w:r w:rsidR="00575485">
              <w:t>vičení s plnými míči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kg,)</w:t>
            </w:r>
            <w:r w:rsidR="00575485">
              <w:t>, chůze s oporou o žebřiny, zdravotní cviky na žebřinách.</w:t>
            </w:r>
          </w:p>
          <w:p w14:paraId="0421C6F2" w14:textId="12DDCA98" w:rsidR="00575485" w:rsidRDefault="00192BBA" w:rsidP="00575485">
            <w:pPr>
              <w:pStyle w:val="Normln1"/>
              <w:numPr>
                <w:ilvl w:val="0"/>
                <w:numId w:val="40"/>
              </w:numPr>
            </w:pPr>
            <w:r>
              <w:t>průpravné cvičení</w:t>
            </w:r>
            <w:r w:rsidR="00575485">
              <w:t xml:space="preserve"> pro </w:t>
            </w:r>
            <w:proofErr w:type="spellStart"/>
            <w:r w:rsidR="00575485">
              <w:t>bocciu</w:t>
            </w:r>
            <w:proofErr w:type="spellEnd"/>
          </w:p>
          <w:p w14:paraId="0888D360" w14:textId="77777777" w:rsidR="00575485" w:rsidRDefault="00575485" w:rsidP="00575485">
            <w:pPr>
              <w:pStyle w:val="Normln1"/>
              <w:numPr>
                <w:ilvl w:val="0"/>
                <w:numId w:val="40"/>
              </w:numPr>
            </w:pPr>
          </w:p>
          <w:p w14:paraId="54DEC41F" w14:textId="77777777" w:rsidR="00D63467" w:rsidRDefault="00D63467" w:rsidP="00BC12E7">
            <w:pPr>
              <w:pStyle w:val="Normln1"/>
              <w:keepNext/>
              <w:keepLines/>
              <w:widowControl w:val="0"/>
              <w:ind w:left="360"/>
            </w:pPr>
          </w:p>
        </w:tc>
      </w:tr>
      <w:tr w:rsidR="00446B66" w14:paraId="317F059F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62F69F25" w14:textId="77777777" w:rsidR="00446B66" w:rsidRDefault="003678F9" w:rsidP="00CB6778">
            <w:pPr>
              <w:pStyle w:val="Normln1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lastRenderedPageBreak/>
              <w:t>Prosinec:</w:t>
            </w:r>
          </w:p>
          <w:p w14:paraId="7049908C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 xml:space="preserve">cvičení pro rozvoj kloubní pohyblivosti zaměřené na sportovní hry </w:t>
            </w:r>
          </w:p>
          <w:p w14:paraId="513B4165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>protahovací cvičení</w:t>
            </w:r>
          </w:p>
          <w:p w14:paraId="6948A751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>odsun raněného</w:t>
            </w:r>
          </w:p>
          <w:p w14:paraId="2347B049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>základy aerobiku (dívky)</w:t>
            </w:r>
          </w:p>
          <w:p w14:paraId="10429C8A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>odbíjená (dívky), kopaná (hoši), netradiční hry (</w:t>
            </w:r>
            <w:proofErr w:type="spellStart"/>
            <w:r>
              <w:t>ringo</w:t>
            </w:r>
            <w:proofErr w:type="spellEnd"/>
            <w:r>
              <w:t xml:space="preserve">, florbal-hoši…) </w:t>
            </w:r>
          </w:p>
          <w:p w14:paraId="667C2090" w14:textId="77777777" w:rsidR="00CF15DE" w:rsidRDefault="00CF15DE" w:rsidP="00CF15DE">
            <w:pPr>
              <w:pStyle w:val="Odstavecseseznamem"/>
              <w:numPr>
                <w:ilvl w:val="0"/>
                <w:numId w:val="41"/>
              </w:numPr>
            </w:pPr>
            <w:r>
              <w:t>příprava a organizace sportovní soutěže pro skupinu spolužáků-odbíjená (dívky), kopaná (hoši), netradiční hry</w:t>
            </w:r>
          </w:p>
          <w:p w14:paraId="192C9186" w14:textId="55164BAB" w:rsidR="00CD66C9" w:rsidRPr="004A6564" w:rsidRDefault="00CF15DE" w:rsidP="00CF15DE">
            <w:pPr>
              <w:pStyle w:val="Normln1"/>
              <w:numPr>
                <w:ilvl w:val="0"/>
                <w:numId w:val="41"/>
              </w:numPr>
              <w:rPr>
                <w:b/>
              </w:rPr>
            </w:pPr>
            <w:r>
              <w:t xml:space="preserve">otravy alkoholem, léky, drogami, houbami, chemickými látkami -příčiny, příznaky a </w:t>
            </w:r>
            <w:r w:rsidR="00D70775">
              <w:t>poskytnutí</w:t>
            </w:r>
            <w:r>
              <w:t xml:space="preserve"> první pomoci</w:t>
            </w:r>
          </w:p>
        </w:tc>
        <w:tc>
          <w:tcPr>
            <w:tcW w:w="4536" w:type="dxa"/>
          </w:tcPr>
          <w:p w14:paraId="48E23B86" w14:textId="5B7A9E2A" w:rsidR="00574338" w:rsidRDefault="00642005" w:rsidP="00574338">
            <w:pPr>
              <w:pStyle w:val="Normln1"/>
              <w:numPr>
                <w:ilvl w:val="0"/>
                <w:numId w:val="41"/>
              </w:numPr>
            </w:pPr>
            <w:r>
              <w:t>Individuálně s asistentkou pedagoga: cvičení kompenzačních, rehabilitačních a relaxačních cvičení. Viz poskytnuté materiály pro asistentku pedagoga.pdf Cvičení na doma – tetraplegie (vydáno Spinální jednotkou Praha, r. 2014)</w:t>
            </w:r>
            <w:r w:rsidR="00192BBA">
              <w:t xml:space="preserve"> str. 35-42</w:t>
            </w:r>
            <w:r>
              <w:t xml:space="preserve"> </w:t>
            </w:r>
            <w:r w:rsidR="00192BBA">
              <w:t>Posilování HKK v sedu na vozíku.</w:t>
            </w:r>
          </w:p>
          <w:p w14:paraId="0BE711EA" w14:textId="33AFFB05" w:rsidR="007B7360" w:rsidRDefault="00574338" w:rsidP="00311E81">
            <w:pPr>
              <w:pStyle w:val="Normln1"/>
              <w:numPr>
                <w:ilvl w:val="0"/>
                <w:numId w:val="41"/>
              </w:numPr>
            </w:pPr>
            <w:r>
              <w:t xml:space="preserve">příprava a organizace sportovní soutěže pro skupinu spolužáků </w:t>
            </w:r>
            <w:r w:rsidR="007B7360">
              <w:t>– boccia</w:t>
            </w:r>
          </w:p>
          <w:p w14:paraId="07BC29BC" w14:textId="36378B48" w:rsidR="00574338" w:rsidRDefault="00574338" w:rsidP="00311E81">
            <w:pPr>
              <w:pStyle w:val="Normln1"/>
              <w:numPr>
                <w:ilvl w:val="0"/>
                <w:numId w:val="41"/>
              </w:numPr>
            </w:pPr>
            <w:r>
              <w:t>Základy aerobiku na vozíku (zaměření na horní část těla)</w:t>
            </w:r>
          </w:p>
          <w:p w14:paraId="78FF91BA" w14:textId="77777777" w:rsidR="00311E81" w:rsidRDefault="00311E81" w:rsidP="00311E81">
            <w:pPr>
              <w:pStyle w:val="Normln1"/>
              <w:numPr>
                <w:ilvl w:val="0"/>
                <w:numId w:val="41"/>
              </w:numPr>
            </w:pPr>
            <w:r>
              <w:t>nácvik samostatného sesedání a nasedání do ortopedického a sportovního vozíku</w:t>
            </w:r>
          </w:p>
          <w:p w14:paraId="1C29571C" w14:textId="7D451614" w:rsidR="00311E81" w:rsidRDefault="00311E81" w:rsidP="00311E81">
            <w:pPr>
              <w:pStyle w:val="Normln1"/>
              <w:numPr>
                <w:ilvl w:val="0"/>
                <w:numId w:val="41"/>
              </w:numPr>
            </w:pPr>
            <w:r>
              <w:t>rozvoj chůze s dopomocí</w:t>
            </w:r>
          </w:p>
          <w:p w14:paraId="4E8F93D5" w14:textId="0D735A93" w:rsidR="00311E81" w:rsidRDefault="00311E81" w:rsidP="00311E81">
            <w:pPr>
              <w:pStyle w:val="Normln1"/>
              <w:numPr>
                <w:ilvl w:val="0"/>
                <w:numId w:val="41"/>
              </w:numPr>
            </w:pPr>
            <w:r>
              <w:t>boccia</w:t>
            </w:r>
          </w:p>
          <w:p w14:paraId="5DD78E68" w14:textId="77777777" w:rsidR="00AC1F07" w:rsidRDefault="00AC1F07" w:rsidP="00BC12E7">
            <w:pPr>
              <w:pStyle w:val="Normln1"/>
              <w:keepNext/>
              <w:keepLines/>
              <w:widowControl w:val="0"/>
              <w:ind w:left="360"/>
            </w:pPr>
          </w:p>
        </w:tc>
      </w:tr>
      <w:tr w:rsidR="00446B66" w14:paraId="7ED26620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7107766E" w14:textId="77777777" w:rsidR="00446B66" w:rsidRDefault="003678F9">
            <w:pPr>
              <w:pStyle w:val="Normln1"/>
              <w:rPr>
                <w:b/>
              </w:rPr>
            </w:pPr>
            <w:r>
              <w:rPr>
                <w:b/>
              </w:rPr>
              <w:t>Leden:</w:t>
            </w:r>
          </w:p>
          <w:p w14:paraId="55F38794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>lyžařský a snowboardingový kurz</w:t>
            </w:r>
          </w:p>
          <w:p w14:paraId="7AA50D95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 xml:space="preserve">cvičení pro rozvoj kloubní pohyblivosti zaměřené na gymnastiku </w:t>
            </w:r>
          </w:p>
          <w:p w14:paraId="2906FEA6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>protahovací a uvolňovací cvičení</w:t>
            </w:r>
          </w:p>
          <w:p w14:paraId="0C63E0FA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>akrobacie (stoj na rukou s dopomocí, rovnovážné polohy na jedné noze, rozvoj obratnosti a rychlosti, úpoly-základy sebeobrany (hoši)</w:t>
            </w:r>
          </w:p>
          <w:p w14:paraId="6EBA92E9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>odbíjená (dívky), kopaná (hoši), netradiční hry (</w:t>
            </w:r>
            <w:proofErr w:type="spellStart"/>
            <w:r>
              <w:t>ringo</w:t>
            </w:r>
            <w:proofErr w:type="spellEnd"/>
            <w:r>
              <w:t xml:space="preserve">, florbal-hoši…) </w:t>
            </w:r>
          </w:p>
          <w:p w14:paraId="06A2E86A" w14:textId="77777777" w:rsidR="00CF15DE" w:rsidRDefault="00CF15DE" w:rsidP="00CF15DE">
            <w:pPr>
              <w:pStyle w:val="Odstavecseseznamem"/>
              <w:numPr>
                <w:ilvl w:val="0"/>
                <w:numId w:val="42"/>
              </w:numPr>
            </w:pPr>
            <w:r>
              <w:t>základy lyžování a snowboardingu</w:t>
            </w:r>
          </w:p>
          <w:p w14:paraId="58B314F9" w14:textId="32BAD00C" w:rsidR="00BD7E2B" w:rsidRPr="004A6564" w:rsidRDefault="00CF15DE" w:rsidP="00CF15DE">
            <w:pPr>
              <w:pStyle w:val="Odstavecseseznamem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t>prevence zlomenin, bezpečnost při lyžování a snowboardingu, školní řád, bezpečnost v přírodě a při silničním provozu</w:t>
            </w:r>
          </w:p>
        </w:tc>
        <w:tc>
          <w:tcPr>
            <w:tcW w:w="4536" w:type="dxa"/>
          </w:tcPr>
          <w:p w14:paraId="30EE8E2A" w14:textId="75EE8539" w:rsidR="004865D3" w:rsidRDefault="004865D3" w:rsidP="005235B0">
            <w:pPr>
              <w:pStyle w:val="Normln1"/>
              <w:numPr>
                <w:ilvl w:val="0"/>
                <w:numId w:val="31"/>
              </w:numPr>
            </w:pPr>
            <w:bookmarkStart w:id="1" w:name="_Hlk504948377"/>
            <w:r>
              <w:t xml:space="preserve">lyžařský kurz – účast na </w:t>
            </w:r>
            <w:proofErr w:type="spellStart"/>
            <w:r>
              <w:t>monoski</w:t>
            </w:r>
            <w:proofErr w:type="spellEnd"/>
            <w:r>
              <w:t xml:space="preserve"> s instruktorem. </w:t>
            </w:r>
            <w:proofErr w:type="spellStart"/>
            <w:r>
              <w:t>Monoski</w:t>
            </w:r>
            <w:proofErr w:type="spellEnd"/>
            <w:r>
              <w:t xml:space="preserve"> i instruktor budou zajištěny přes Centrum APA Fakulty tělesné kultury UP v Olomouci)</w:t>
            </w:r>
          </w:p>
          <w:p w14:paraId="11251E3D" w14:textId="51565065" w:rsidR="00642005" w:rsidRDefault="00642005" w:rsidP="005235B0">
            <w:pPr>
              <w:pStyle w:val="Normln1"/>
              <w:numPr>
                <w:ilvl w:val="0"/>
                <w:numId w:val="31"/>
              </w:numPr>
            </w:pPr>
            <w:r>
              <w:t>Individuálně s asistentkou pedagoga: cvičení kompenzačních, rehabilitačních a relaxačních cvičení. Viz poskytnuté materiály pro asistentku pedagoga.pdf Cvičení na doma – tetraplegie (vydáno Spinální jednotkou Praha, r. 2014)</w:t>
            </w:r>
            <w:r w:rsidR="00192BBA">
              <w:t xml:space="preserve"> str. 26-32 Posilování horních končetin a trupu.</w:t>
            </w:r>
          </w:p>
          <w:p w14:paraId="77570DE0" w14:textId="4D1F5C55" w:rsidR="00CE6B18" w:rsidRDefault="00CE6B18" w:rsidP="005235B0">
            <w:pPr>
              <w:pStyle w:val="Normln1"/>
              <w:numPr>
                <w:ilvl w:val="0"/>
                <w:numId w:val="31"/>
              </w:numPr>
            </w:pPr>
            <w:r>
              <w:t>Jednoduché úpoly na žíněnce v nízkých polohách</w:t>
            </w:r>
          </w:p>
          <w:p w14:paraId="0A31C784" w14:textId="6AD70999" w:rsidR="00930E6A" w:rsidRDefault="00930E6A" w:rsidP="005235B0">
            <w:pPr>
              <w:pStyle w:val="Normln1"/>
              <w:numPr>
                <w:ilvl w:val="0"/>
                <w:numId w:val="31"/>
              </w:numPr>
            </w:pPr>
            <w:r>
              <w:t>Modifikované cviky (s asistentkou pedagoga) pro správné držení těla, rovnovážné polohy a postoje (zpevnění těla, práce paží), stoj na lopatkách, rozvoj obratnosti</w:t>
            </w:r>
          </w:p>
          <w:p w14:paraId="6DF7D25D" w14:textId="77777777" w:rsidR="005235B0" w:rsidRPr="00483995" w:rsidRDefault="005235B0" w:rsidP="005235B0">
            <w:pPr>
              <w:pStyle w:val="Normln1"/>
              <w:numPr>
                <w:ilvl w:val="0"/>
                <w:numId w:val="31"/>
              </w:numPr>
            </w:pPr>
            <w:r>
              <w:rPr>
                <w:rFonts w:asciiTheme="minorHAnsi" w:hAnsiTheme="minorHAnsi"/>
              </w:rPr>
              <w:t>Boccia – hra proti žákům, kteří necvičí</w:t>
            </w:r>
          </w:p>
          <w:bookmarkEnd w:id="1"/>
          <w:p w14:paraId="23015699" w14:textId="77777777" w:rsidR="005235B0" w:rsidRDefault="005235B0" w:rsidP="005235B0">
            <w:pPr>
              <w:pStyle w:val="Normln1"/>
              <w:numPr>
                <w:ilvl w:val="0"/>
                <w:numId w:val="31"/>
              </w:numPr>
            </w:pPr>
            <w:r>
              <w:lastRenderedPageBreak/>
              <w:t xml:space="preserve">Přehazovaná – nácvik základních herních dovedností, hod, chytání a přihrávky –  snížení sítě – </w:t>
            </w:r>
            <w:proofErr w:type="spellStart"/>
            <w:r>
              <w:t>siting</w:t>
            </w:r>
            <w:proofErr w:type="spellEnd"/>
            <w:r>
              <w:t xml:space="preserve"> přehazovaná</w:t>
            </w:r>
          </w:p>
          <w:p w14:paraId="068A32FA" w14:textId="77777777" w:rsidR="00BD0E56" w:rsidRDefault="00BD0E56" w:rsidP="008870A5">
            <w:pPr>
              <w:pStyle w:val="Normln1"/>
              <w:numPr>
                <w:ilvl w:val="0"/>
                <w:numId w:val="31"/>
              </w:numPr>
            </w:pPr>
          </w:p>
        </w:tc>
      </w:tr>
      <w:tr w:rsidR="00446B66" w14:paraId="2402B205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68A4DA80" w14:textId="77777777" w:rsidR="00446B66" w:rsidRPr="0045125B" w:rsidRDefault="003678F9">
            <w:pPr>
              <w:pStyle w:val="Normln1"/>
              <w:rPr>
                <w:b/>
              </w:rPr>
            </w:pPr>
            <w:r w:rsidRPr="0045125B">
              <w:rPr>
                <w:b/>
              </w:rPr>
              <w:lastRenderedPageBreak/>
              <w:t>Únor:</w:t>
            </w:r>
          </w:p>
          <w:p w14:paraId="2397CC5C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 xml:space="preserve">cvičení pro rozvoj kloubní pohyblivosti zaměřené na gymnastiku </w:t>
            </w:r>
          </w:p>
          <w:p w14:paraId="1187BDFE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>protahovací a uvolňovací cvičení</w:t>
            </w:r>
          </w:p>
          <w:p w14:paraId="1F906136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 xml:space="preserve">přeskok (prosté skoky odrazem z můstku a trampolíny s pohyby nohou, obraty, skrčka, roznožka), kladina-dívky (rovnovážné postoje, obraty), kruhy v klidu (jednoduchá sestava), dopomoc a záchrana </w:t>
            </w:r>
          </w:p>
          <w:p w14:paraId="00EE2758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>košíková, netradiční hry</w:t>
            </w:r>
          </w:p>
          <w:p w14:paraId="4B67FC76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>vnitřní a vnější krvácení - příznaky a poskytnutí první pomoci, stavění krvácení a ošetření</w:t>
            </w:r>
          </w:p>
          <w:p w14:paraId="6F4D1C1F" w14:textId="77777777" w:rsidR="00CF15DE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>mechanické poranění oka, poleptání oka - příčiny, příznaky a poskytnutí první pomoci</w:t>
            </w:r>
          </w:p>
          <w:p w14:paraId="3BA1A86E" w14:textId="7C3CD415" w:rsidR="00BD7E2B" w:rsidRPr="00BD7E2B" w:rsidRDefault="00CF15DE" w:rsidP="00CF15DE">
            <w:pPr>
              <w:pStyle w:val="Normln1"/>
              <w:numPr>
                <w:ilvl w:val="0"/>
                <w:numId w:val="45"/>
              </w:numPr>
            </w:pPr>
            <w:r>
              <w:t>rány - řezné, sečné, bodné, střelné - příčiny, příznaky a poskytnutí první pomoci</w:t>
            </w:r>
          </w:p>
        </w:tc>
        <w:tc>
          <w:tcPr>
            <w:tcW w:w="4536" w:type="dxa"/>
          </w:tcPr>
          <w:p w14:paraId="485E21E2" w14:textId="773E7B5B" w:rsidR="00642005" w:rsidRDefault="00642005" w:rsidP="005F0838">
            <w:pPr>
              <w:pStyle w:val="Normln1"/>
              <w:numPr>
                <w:ilvl w:val="0"/>
                <w:numId w:val="45"/>
              </w:numPr>
            </w:pPr>
            <w:r>
              <w:t xml:space="preserve">Individuálně s asistentkou pedagoga: cvičení kompenzačních, rehabilitačních a relaxačních cvičení. Viz poskytnuté materiály pro asistentku pedagoga.pdf </w:t>
            </w:r>
            <w:r w:rsidR="00CA6AC0">
              <w:t>Zdravotní tělesná výchova</w:t>
            </w:r>
            <w:r>
              <w:t xml:space="preserve"> (</w:t>
            </w:r>
            <w:r w:rsidR="00CA6AC0">
              <w:t>Iva Dostálová,</w:t>
            </w:r>
            <w:r>
              <w:t xml:space="preserve"> </w:t>
            </w:r>
            <w:r w:rsidR="00CA6AC0">
              <w:t>UP Olomouc</w:t>
            </w:r>
            <w:r>
              <w:t>, r. 201</w:t>
            </w:r>
            <w:r w:rsidR="00782544">
              <w:t>3) vybrané cviky z kapitoly Posilování dolních fixátorů lopatek str. 173</w:t>
            </w:r>
            <w:r>
              <w:t>-18</w:t>
            </w:r>
            <w:r w:rsidR="00782544">
              <w:t>0.</w:t>
            </w:r>
          </w:p>
          <w:p w14:paraId="5C9818AF" w14:textId="710A65E5" w:rsidR="005F0838" w:rsidRDefault="005F0838" w:rsidP="005F0838">
            <w:pPr>
              <w:pStyle w:val="Normln1"/>
              <w:numPr>
                <w:ilvl w:val="0"/>
                <w:numId w:val="45"/>
              </w:numPr>
            </w:pPr>
            <w:r>
              <w:t xml:space="preserve">jednoduchá opičí dráha v nízkých pozicích: překonává </w:t>
            </w:r>
            <w:r w:rsidR="00D70775">
              <w:t xml:space="preserve">se pohybem po čtyřech na </w:t>
            </w:r>
            <w:proofErr w:type="spellStart"/>
            <w:r w:rsidR="00D70775">
              <w:t>gymn</w:t>
            </w:r>
            <w:proofErr w:type="spellEnd"/>
            <w:r w:rsidR="00D70775">
              <w:t>. k</w:t>
            </w:r>
            <w:r>
              <w:t xml:space="preserve">oberci. </w:t>
            </w:r>
          </w:p>
          <w:p w14:paraId="13D28AE1" w14:textId="0097B7B4" w:rsidR="008870A5" w:rsidRDefault="008870A5" w:rsidP="005F0838">
            <w:pPr>
              <w:pStyle w:val="Normln1"/>
              <w:numPr>
                <w:ilvl w:val="0"/>
                <w:numId w:val="45"/>
              </w:numPr>
            </w:pPr>
            <w:r>
              <w:t>Základy basketbalu na vozíku (přihrávky, střelba) – využít lehčího míče, střelba na otevřenou švédskou bednu</w:t>
            </w:r>
          </w:p>
          <w:p w14:paraId="0B2697A7" w14:textId="36F3F847" w:rsidR="00311E81" w:rsidRDefault="00311E81" w:rsidP="005F0838">
            <w:pPr>
              <w:pStyle w:val="Normln1"/>
              <w:numPr>
                <w:ilvl w:val="0"/>
                <w:numId w:val="45"/>
              </w:numPr>
            </w:pPr>
            <w:r>
              <w:t xml:space="preserve">gymnastická průprava – válení sudů (využít šikmou plochu), zpevňovací cvičení, cviky na </w:t>
            </w:r>
            <w:proofErr w:type="spellStart"/>
            <w:r>
              <w:t>gymbal</w:t>
            </w:r>
            <w:r w:rsidR="00D70775">
              <w:t>l</w:t>
            </w:r>
            <w:r>
              <w:t>u</w:t>
            </w:r>
            <w:proofErr w:type="spellEnd"/>
            <w:r>
              <w:t>,</w:t>
            </w:r>
          </w:p>
          <w:p w14:paraId="43C74F57" w14:textId="5C984FA1" w:rsidR="00DC1E09" w:rsidRDefault="00DC1E09" w:rsidP="005F0838">
            <w:pPr>
              <w:pStyle w:val="Normln1"/>
              <w:numPr>
                <w:ilvl w:val="0"/>
                <w:numId w:val="45"/>
              </w:numPr>
            </w:pPr>
            <w:r>
              <w:t xml:space="preserve">nácvik samostatného sesedání a nasedání do ortopedického </w:t>
            </w:r>
            <w:r w:rsidR="005F0838">
              <w:t>a sportovního vozíku</w:t>
            </w:r>
          </w:p>
          <w:p w14:paraId="503B8C1B" w14:textId="77777777" w:rsidR="003A3230" w:rsidRDefault="003A3230" w:rsidP="005F0838">
            <w:pPr>
              <w:pStyle w:val="Normln1"/>
              <w:numPr>
                <w:ilvl w:val="0"/>
                <w:numId w:val="45"/>
              </w:numPr>
            </w:pPr>
            <w:r>
              <w:t>rozvoj chůze s dopomocí</w:t>
            </w:r>
          </w:p>
          <w:p w14:paraId="177AB6F0" w14:textId="77777777" w:rsidR="00BD0E56" w:rsidRDefault="0045125B" w:rsidP="005F0838">
            <w:pPr>
              <w:pStyle w:val="Normln1"/>
              <w:numPr>
                <w:ilvl w:val="0"/>
                <w:numId w:val="45"/>
              </w:numPr>
            </w:pPr>
            <w:r>
              <w:t>balanční cvičení</w:t>
            </w:r>
            <w:r w:rsidR="00DC1E09">
              <w:t xml:space="preserve"> (využít </w:t>
            </w:r>
            <w:proofErr w:type="spellStart"/>
            <w:r w:rsidR="00DC1E09">
              <w:t>gymball</w:t>
            </w:r>
            <w:proofErr w:type="spellEnd"/>
            <w:r w:rsidR="00DC1E09">
              <w:t>, bossu)</w:t>
            </w:r>
          </w:p>
          <w:p w14:paraId="59C8C178" w14:textId="77777777" w:rsidR="00A765F9" w:rsidRDefault="0045125B" w:rsidP="005F0838">
            <w:pPr>
              <w:pStyle w:val="Normln1"/>
              <w:numPr>
                <w:ilvl w:val="0"/>
                <w:numId w:val="45"/>
              </w:numPr>
            </w:pPr>
            <w:r>
              <w:t>zpevňovací cvičení</w:t>
            </w:r>
            <w:r w:rsidR="00DC1E09">
              <w:t xml:space="preserve"> (gymnastika)</w:t>
            </w:r>
          </w:p>
          <w:p w14:paraId="3F0DE6D9" w14:textId="77777777" w:rsidR="00AF6CED" w:rsidRDefault="00AF6CED" w:rsidP="005F0838">
            <w:pPr>
              <w:pStyle w:val="Normln1"/>
              <w:keepNext/>
              <w:keepLines/>
              <w:widowControl w:val="0"/>
              <w:numPr>
                <w:ilvl w:val="0"/>
                <w:numId w:val="45"/>
              </w:numPr>
            </w:pPr>
            <w:r>
              <w:t>jízd</w:t>
            </w:r>
            <w:r w:rsidR="00DC1E09">
              <w:t>a zručnosti na ortopedickém vozíku</w:t>
            </w:r>
          </w:p>
          <w:p w14:paraId="135DE375" w14:textId="793922A0" w:rsidR="00A765F9" w:rsidRDefault="00953ED8" w:rsidP="005F0838">
            <w:pPr>
              <w:pStyle w:val="Normln1"/>
              <w:numPr>
                <w:ilvl w:val="0"/>
                <w:numId w:val="45"/>
              </w:numPr>
            </w:pPr>
            <w:r>
              <w:t xml:space="preserve">průpravné hry pro </w:t>
            </w:r>
            <w:proofErr w:type="spellStart"/>
            <w:r>
              <w:t>bocciu</w:t>
            </w:r>
            <w:proofErr w:type="spellEnd"/>
          </w:p>
          <w:p w14:paraId="1FF25B99" w14:textId="04780624" w:rsidR="00311E81" w:rsidRDefault="00311E81" w:rsidP="00B10694">
            <w:pPr>
              <w:pStyle w:val="Normln1"/>
              <w:ind w:left="360"/>
            </w:pPr>
          </w:p>
          <w:p w14:paraId="56CD7B5E" w14:textId="51F7C9FD" w:rsidR="00E52862" w:rsidRDefault="00E52862" w:rsidP="00311E81">
            <w:pPr>
              <w:pStyle w:val="Normln1"/>
            </w:pPr>
          </w:p>
        </w:tc>
      </w:tr>
      <w:tr w:rsidR="00446B66" w14:paraId="70226F41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167440BC" w14:textId="77777777" w:rsidR="00446B66" w:rsidRDefault="003678F9">
            <w:pPr>
              <w:pStyle w:val="Normln1"/>
              <w:rPr>
                <w:b/>
              </w:rPr>
            </w:pPr>
            <w:r>
              <w:rPr>
                <w:b/>
              </w:rPr>
              <w:t>Březen:</w:t>
            </w:r>
          </w:p>
          <w:p w14:paraId="144E1DEF" w14:textId="77777777" w:rsidR="00CF15DE" w:rsidRDefault="00CF15DE" w:rsidP="00CF15DE">
            <w:pPr>
              <w:pStyle w:val="Odstavecseseznamem"/>
              <w:numPr>
                <w:ilvl w:val="0"/>
                <w:numId w:val="44"/>
              </w:numPr>
            </w:pPr>
            <w:r>
              <w:t xml:space="preserve">cvičení pro rozvoj kloubní pohyblivosti zaměřené na sportovní hry </w:t>
            </w:r>
          </w:p>
          <w:p w14:paraId="13DF249B" w14:textId="77777777" w:rsidR="00CF15DE" w:rsidRDefault="00CF15DE" w:rsidP="00CF15DE">
            <w:pPr>
              <w:pStyle w:val="Odstavecseseznamem"/>
              <w:numPr>
                <w:ilvl w:val="0"/>
                <w:numId w:val="44"/>
              </w:numPr>
            </w:pPr>
            <w:r>
              <w:t>protahovací a uvolňovací cvičení</w:t>
            </w:r>
          </w:p>
          <w:p w14:paraId="42F75377" w14:textId="728C0C6C" w:rsidR="00BD7E2B" w:rsidRPr="004A6564" w:rsidRDefault="00CF15DE" w:rsidP="00CF15DE">
            <w:pPr>
              <w:pStyle w:val="Odstavecseseznamem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b/>
              </w:rPr>
            </w:pPr>
            <w:r>
              <w:t>košíková, netradiční hry (</w:t>
            </w:r>
            <w:proofErr w:type="spellStart"/>
            <w:r>
              <w:t>ringo</w:t>
            </w:r>
            <w:proofErr w:type="spellEnd"/>
            <w:r>
              <w:t xml:space="preserve">, florbal…) </w:t>
            </w:r>
          </w:p>
        </w:tc>
        <w:tc>
          <w:tcPr>
            <w:tcW w:w="4536" w:type="dxa"/>
          </w:tcPr>
          <w:p w14:paraId="5F862748" w14:textId="58630294" w:rsidR="00782544" w:rsidRDefault="00782544" w:rsidP="00B10694">
            <w:pPr>
              <w:pStyle w:val="Normln1"/>
              <w:numPr>
                <w:ilvl w:val="0"/>
                <w:numId w:val="33"/>
              </w:numPr>
            </w:pPr>
            <w:r>
              <w:t>Individuálně s asistentkou pedagoga: cvičení kompenzačních, rehabilitačních a relaxačních cvičení. Viz poskytnuté materiály pro asistentku pedagoga.pdf Zdravotní tělesná výchova (Iva Dostálová, UP Olomouc, r. 2013) vybrané cviky z kapitoly C</w:t>
            </w:r>
            <w:r w:rsidR="004F30EB">
              <w:t>v</w:t>
            </w:r>
            <w:r>
              <w:t>iky na posílení svalů břišních str. 184-190.</w:t>
            </w:r>
          </w:p>
          <w:p w14:paraId="2893ACA9" w14:textId="77777777" w:rsidR="00B10694" w:rsidRDefault="00B10694" w:rsidP="00B10694">
            <w:pPr>
              <w:pStyle w:val="Normln1"/>
              <w:numPr>
                <w:ilvl w:val="0"/>
                <w:numId w:val="33"/>
              </w:numPr>
            </w:pPr>
            <w:r>
              <w:t>Základy basketbalu na vozíku (přihrávky, střelba) – využít lehčího míče, střelba na otevřenou švédskou bednu</w:t>
            </w:r>
          </w:p>
          <w:p w14:paraId="6966D203" w14:textId="77777777" w:rsidR="00B10694" w:rsidRDefault="00B10694" w:rsidP="00B10694">
            <w:pPr>
              <w:pStyle w:val="Normln1"/>
              <w:numPr>
                <w:ilvl w:val="0"/>
                <w:numId w:val="33"/>
              </w:numPr>
            </w:pPr>
          </w:p>
          <w:p w14:paraId="057A5014" w14:textId="218C6589" w:rsidR="004F30EB" w:rsidRDefault="00B10694" w:rsidP="00B10694">
            <w:pPr>
              <w:pStyle w:val="Normln1"/>
              <w:numPr>
                <w:ilvl w:val="0"/>
                <w:numId w:val="33"/>
              </w:numPr>
            </w:pPr>
            <w:proofErr w:type="spellStart"/>
            <w:r>
              <w:t>S</w:t>
            </w:r>
            <w:r w:rsidR="004F30EB">
              <w:t>it</w:t>
            </w:r>
            <w:r>
              <w:t>t</w:t>
            </w:r>
            <w:r w:rsidR="004F30EB">
              <w:t>ing</w:t>
            </w:r>
            <w:proofErr w:type="spellEnd"/>
            <w:r>
              <w:t xml:space="preserve"> </w:t>
            </w:r>
            <w:proofErr w:type="spellStart"/>
            <w:r>
              <w:t>ringo</w:t>
            </w:r>
            <w:proofErr w:type="spellEnd"/>
            <w:r w:rsidR="004F30EB">
              <w:t xml:space="preserve"> </w:t>
            </w:r>
          </w:p>
          <w:p w14:paraId="5EF73A2F" w14:textId="7E126AE9" w:rsidR="00D4690E" w:rsidRDefault="004F30EB" w:rsidP="00B10694">
            <w:pPr>
              <w:pStyle w:val="Normln1"/>
              <w:numPr>
                <w:ilvl w:val="0"/>
                <w:numId w:val="33"/>
              </w:numPr>
            </w:pPr>
            <w:r>
              <w:t>psychomotorické aktivity (</w:t>
            </w:r>
            <w:r w:rsidR="00BC12E7">
              <w:t>jezdící desky</w:t>
            </w:r>
            <w:r w:rsidR="00D4690E">
              <w:t>)</w:t>
            </w:r>
          </w:p>
          <w:p w14:paraId="44CAF72B" w14:textId="1796D04C" w:rsidR="000A0B4E" w:rsidRDefault="000A0B4E" w:rsidP="00B10694">
            <w:pPr>
              <w:pStyle w:val="Normln1"/>
              <w:numPr>
                <w:ilvl w:val="0"/>
                <w:numId w:val="33"/>
              </w:numPr>
            </w:pPr>
            <w:r>
              <w:t>boccia</w:t>
            </w:r>
            <w:r w:rsidR="004F30EB">
              <w:t>-průpravné hry</w:t>
            </w:r>
          </w:p>
          <w:p w14:paraId="3978F381" w14:textId="239C5E76" w:rsidR="00A42EE3" w:rsidRDefault="00A42EE3" w:rsidP="004F30EB">
            <w:pPr>
              <w:pStyle w:val="Normln1"/>
              <w:ind w:left="360"/>
            </w:pPr>
          </w:p>
        </w:tc>
      </w:tr>
      <w:tr w:rsidR="00446B66" w14:paraId="5A666D36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7413172E" w14:textId="77777777" w:rsidR="00446B66" w:rsidRDefault="003678F9">
            <w:pPr>
              <w:pStyle w:val="Normln1"/>
              <w:rPr>
                <w:b/>
              </w:rPr>
            </w:pPr>
            <w:r>
              <w:rPr>
                <w:b/>
              </w:rPr>
              <w:t>Duben:</w:t>
            </w:r>
          </w:p>
          <w:p w14:paraId="52B79316" w14:textId="77777777" w:rsidR="00176D2A" w:rsidRDefault="00176D2A" w:rsidP="00176D2A">
            <w:pPr>
              <w:pStyle w:val="Odstavecseseznamem"/>
              <w:numPr>
                <w:ilvl w:val="0"/>
                <w:numId w:val="46"/>
              </w:numPr>
            </w:pPr>
            <w:r>
              <w:t xml:space="preserve">cvičení pro rozvoj kloubní pohyblivosti zaměřené na sportovní hry </w:t>
            </w:r>
          </w:p>
          <w:p w14:paraId="67928556" w14:textId="77777777" w:rsidR="00176D2A" w:rsidRDefault="00176D2A" w:rsidP="00176D2A">
            <w:pPr>
              <w:pStyle w:val="Odstavecseseznamem"/>
              <w:numPr>
                <w:ilvl w:val="0"/>
                <w:numId w:val="46"/>
              </w:numPr>
            </w:pPr>
            <w:r>
              <w:t>protahovací a uvolňovací cvičení</w:t>
            </w:r>
          </w:p>
          <w:p w14:paraId="7B1225FB" w14:textId="77777777" w:rsidR="00176D2A" w:rsidRDefault="00176D2A" w:rsidP="00176D2A">
            <w:pPr>
              <w:pStyle w:val="Odstavecseseznamem"/>
              <w:numPr>
                <w:ilvl w:val="0"/>
                <w:numId w:val="46"/>
              </w:numPr>
            </w:pPr>
            <w:r>
              <w:lastRenderedPageBreak/>
              <w:t xml:space="preserve">vytrvalostní </w:t>
            </w:r>
            <w:proofErr w:type="spellStart"/>
            <w:r>
              <w:t>cvičení-kruhový</w:t>
            </w:r>
            <w:proofErr w:type="spellEnd"/>
            <w:r>
              <w:t xml:space="preserve"> trénink, běh terénem</w:t>
            </w:r>
          </w:p>
          <w:p w14:paraId="69A52102" w14:textId="0248040D" w:rsidR="00F23A15" w:rsidRPr="00955219" w:rsidRDefault="00176D2A" w:rsidP="00176D2A">
            <w:pPr>
              <w:pStyle w:val="Odstavecseseznamem"/>
              <w:numPr>
                <w:ilvl w:val="0"/>
                <w:numId w:val="46"/>
              </w:numPr>
            </w:pPr>
            <w:r>
              <w:t>odbíjená (dívky), kopaná (hoši), košíková, netradiční hry (</w:t>
            </w:r>
            <w:proofErr w:type="spellStart"/>
            <w:r>
              <w:t>ringo</w:t>
            </w:r>
            <w:proofErr w:type="spellEnd"/>
            <w:r>
              <w:t>, florbal…)</w:t>
            </w:r>
          </w:p>
          <w:p w14:paraId="5FAA89BE" w14:textId="7F73056C" w:rsidR="00BD7E2B" w:rsidRPr="004A6564" w:rsidRDefault="00BD7E2B" w:rsidP="00F23A15">
            <w:pPr>
              <w:pStyle w:val="Normln1"/>
              <w:rPr>
                <w:b/>
              </w:rPr>
            </w:pPr>
          </w:p>
        </w:tc>
        <w:tc>
          <w:tcPr>
            <w:tcW w:w="4536" w:type="dxa"/>
          </w:tcPr>
          <w:p w14:paraId="31400339" w14:textId="77777777" w:rsidR="00642005" w:rsidRDefault="00642005" w:rsidP="004F30EB">
            <w:pPr>
              <w:pStyle w:val="Normln1"/>
              <w:numPr>
                <w:ilvl w:val="0"/>
                <w:numId w:val="32"/>
              </w:numPr>
            </w:pPr>
            <w:r>
              <w:lastRenderedPageBreak/>
              <w:t xml:space="preserve">Individuálně s asistentkou pedagoga: cvičení kompenzačních, rehabilitačních a relaxačních cvičení. Viz poskytnuté materiály pro asistentku pedagoga.pdf Cvičení na doma – tetraplegie (vydáno </w:t>
            </w:r>
            <w:r>
              <w:lastRenderedPageBreak/>
              <w:t>Spinální jednotkou Praha, r. 2014) str. 8-18 protahování a pasivní procvičování.</w:t>
            </w:r>
          </w:p>
          <w:p w14:paraId="57CBBAEB" w14:textId="7B6E21EF" w:rsidR="00E52862" w:rsidRDefault="00C63853" w:rsidP="004F30EB">
            <w:pPr>
              <w:pStyle w:val="Normln1"/>
              <w:keepNext/>
              <w:keepLines/>
              <w:widowControl w:val="0"/>
              <w:numPr>
                <w:ilvl w:val="0"/>
                <w:numId w:val="32"/>
              </w:numPr>
            </w:pPr>
            <w:r>
              <w:t>cviky na žebřinách</w:t>
            </w:r>
            <w:r w:rsidR="004F30EB">
              <w:t xml:space="preserve"> – chůze s oporou, vstávání a nasedání do vozíku, </w:t>
            </w:r>
          </w:p>
          <w:p w14:paraId="10ED06E2" w14:textId="77777777" w:rsidR="00C63853" w:rsidRDefault="00C63853" w:rsidP="004F30EB">
            <w:pPr>
              <w:pStyle w:val="Normln1"/>
              <w:numPr>
                <w:ilvl w:val="0"/>
                <w:numId w:val="32"/>
              </w:numPr>
            </w:pPr>
            <w:r w:rsidRPr="00C63853">
              <w:t>jízda zručnosti na sportovním vozíku</w:t>
            </w:r>
          </w:p>
          <w:p w14:paraId="702DC100" w14:textId="77777777" w:rsidR="00D52334" w:rsidRDefault="00D52334" w:rsidP="004F30EB">
            <w:pPr>
              <w:pStyle w:val="Normln1"/>
              <w:numPr>
                <w:ilvl w:val="0"/>
                <w:numId w:val="32"/>
              </w:numPr>
            </w:pPr>
            <w:r>
              <w:t>rytmické činnosti s využitím sportovního vozíku</w:t>
            </w:r>
          </w:p>
          <w:p w14:paraId="32D61813" w14:textId="77777777" w:rsidR="00D06120" w:rsidRDefault="00D06120" w:rsidP="004F30EB">
            <w:pPr>
              <w:pStyle w:val="Normln1"/>
              <w:numPr>
                <w:ilvl w:val="0"/>
                <w:numId w:val="32"/>
              </w:numPr>
            </w:pPr>
          </w:p>
        </w:tc>
      </w:tr>
      <w:tr w:rsidR="00446B66" w14:paraId="6A860E2E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2678A86E" w14:textId="77777777" w:rsidR="00446B66" w:rsidRDefault="003678F9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Květen:</w:t>
            </w:r>
          </w:p>
          <w:p w14:paraId="5B18381B" w14:textId="77777777" w:rsidR="00176D2A" w:rsidRDefault="00176D2A" w:rsidP="00176D2A">
            <w:pPr>
              <w:pStyle w:val="Odstavecseseznamem"/>
              <w:numPr>
                <w:ilvl w:val="0"/>
                <w:numId w:val="47"/>
              </w:numPr>
            </w:pPr>
            <w:r>
              <w:t xml:space="preserve">cvičení pro rozvoj kloubní pohyblivosti zaměřené na atletiku </w:t>
            </w:r>
          </w:p>
          <w:p w14:paraId="4B2D3960" w14:textId="77777777" w:rsidR="00176D2A" w:rsidRDefault="00176D2A" w:rsidP="00176D2A">
            <w:pPr>
              <w:pStyle w:val="Odstavecseseznamem"/>
              <w:numPr>
                <w:ilvl w:val="0"/>
                <w:numId w:val="47"/>
              </w:numPr>
            </w:pPr>
            <w:r>
              <w:t>protahovací a uvolňovací cvičení</w:t>
            </w:r>
          </w:p>
          <w:p w14:paraId="20FF025A" w14:textId="77777777" w:rsidR="00176D2A" w:rsidRDefault="00176D2A" w:rsidP="00176D2A">
            <w:pPr>
              <w:pStyle w:val="Odstavecseseznamem"/>
              <w:numPr>
                <w:ilvl w:val="0"/>
                <w:numId w:val="47"/>
              </w:numPr>
            </w:pPr>
            <w:r>
              <w:t>speciální běžecká cvičení, lehkoatletická abeceda, běh 60 m, 1500 m  (hoši), 800 m (dívky), běh terénem do 15 min., nízký start</w:t>
            </w:r>
          </w:p>
          <w:p w14:paraId="4ADF958C" w14:textId="7209EE70" w:rsidR="00BD7E2B" w:rsidRPr="004A6564" w:rsidRDefault="00176D2A" w:rsidP="00176D2A">
            <w:pPr>
              <w:pStyle w:val="Normln1"/>
              <w:numPr>
                <w:ilvl w:val="0"/>
                <w:numId w:val="47"/>
              </w:numPr>
              <w:rPr>
                <w:b/>
              </w:rPr>
            </w:pPr>
            <w:r>
              <w:t>výkonnostní tabulka-běh 60 m</w:t>
            </w:r>
          </w:p>
        </w:tc>
        <w:tc>
          <w:tcPr>
            <w:tcW w:w="4536" w:type="dxa"/>
          </w:tcPr>
          <w:p w14:paraId="6ADB9F78" w14:textId="2F9E0A5B" w:rsidR="00A56A49" w:rsidRDefault="00A56A49" w:rsidP="00A56A49">
            <w:pPr>
              <w:pStyle w:val="Normln1"/>
              <w:numPr>
                <w:ilvl w:val="0"/>
                <w:numId w:val="35"/>
              </w:numPr>
            </w:pPr>
            <w:r>
              <w:t>Individuálně s asistentkou pedagoga: cvičení kompenzačních, rehabilitačních a relaxačních cvičení. Viz poskytnuté materiály pro asistentku pedagoga.pdf Cvičení na doma – tetraplegie (vydáno Spinální jednotkou Praha, r. 2014) str. 18—26 Posilování trupu a HK</w:t>
            </w:r>
          </w:p>
          <w:p w14:paraId="5D001FA5" w14:textId="3F5A9D91" w:rsidR="00125C79" w:rsidRDefault="00125C79" w:rsidP="00A56A49">
            <w:pPr>
              <w:pStyle w:val="Normln1"/>
              <w:numPr>
                <w:ilvl w:val="0"/>
                <w:numId w:val="35"/>
              </w:numPr>
            </w:pPr>
            <w:r>
              <w:t>Funkce startéra při krátkých tratích;</w:t>
            </w:r>
          </w:p>
          <w:p w14:paraId="125B9E31" w14:textId="57FFE1FB" w:rsidR="00125C79" w:rsidRDefault="00125C79" w:rsidP="00A56A49">
            <w:pPr>
              <w:pStyle w:val="Normln1"/>
              <w:numPr>
                <w:ilvl w:val="0"/>
                <w:numId w:val="35"/>
              </w:numPr>
            </w:pPr>
            <w:r>
              <w:t>Modifikovaná atletická abeceda (využít opory chodítka)</w:t>
            </w:r>
          </w:p>
          <w:p w14:paraId="7E78FCD0" w14:textId="69A17C58" w:rsidR="00D4690E" w:rsidRDefault="00A56A49" w:rsidP="00A56A49">
            <w:pPr>
              <w:pStyle w:val="Normln1"/>
              <w:numPr>
                <w:ilvl w:val="0"/>
                <w:numId w:val="35"/>
              </w:numPr>
            </w:pPr>
            <w:r>
              <w:t>nácvik běhu</w:t>
            </w:r>
            <w:r w:rsidR="00D4690E">
              <w:t xml:space="preserve"> </w:t>
            </w:r>
            <w:r w:rsidR="00611339">
              <w:t>s</w:t>
            </w:r>
            <w:r w:rsidR="00D70775">
              <w:t> </w:t>
            </w:r>
            <w:proofErr w:type="spellStart"/>
            <w:r w:rsidR="00611339">
              <w:t>race</w:t>
            </w:r>
            <w:r w:rsidR="00D70775">
              <w:t>runnerem</w:t>
            </w:r>
            <w:proofErr w:type="spellEnd"/>
            <w:r w:rsidR="00D70775">
              <w:t>, jízda na sportovním vozíku 30 a 400 m</w:t>
            </w:r>
          </w:p>
          <w:p w14:paraId="647C6976" w14:textId="5677F921" w:rsidR="00A56A49" w:rsidRDefault="00A56A49" w:rsidP="00A56A49">
            <w:pPr>
              <w:pStyle w:val="Normln1"/>
              <w:numPr>
                <w:ilvl w:val="0"/>
                <w:numId w:val="35"/>
              </w:numPr>
            </w:pPr>
            <w:r>
              <w:t>chůze terénem s oporou o hole</w:t>
            </w:r>
          </w:p>
          <w:p w14:paraId="7F7862F9" w14:textId="7ED7B09F" w:rsidR="00A56A49" w:rsidRDefault="00A56A49" w:rsidP="00A56A49">
            <w:pPr>
              <w:pStyle w:val="Normln1"/>
              <w:numPr>
                <w:ilvl w:val="0"/>
                <w:numId w:val="35"/>
              </w:numPr>
            </w:pPr>
            <w:r>
              <w:t>cvičení na lavičkách – přitahování na břiše, přelézání;</w:t>
            </w:r>
          </w:p>
          <w:p w14:paraId="1EB03FA3" w14:textId="339FC251" w:rsidR="00F52CC8" w:rsidRDefault="00A56A49" w:rsidP="00A56A49">
            <w:pPr>
              <w:pStyle w:val="Normln1"/>
              <w:numPr>
                <w:ilvl w:val="0"/>
                <w:numId w:val="35"/>
              </w:numPr>
            </w:pPr>
            <w:proofErr w:type="spellStart"/>
            <w:r>
              <w:t>outdoor</w:t>
            </w:r>
            <w:proofErr w:type="spellEnd"/>
            <w:r>
              <w:t xml:space="preserve"> boccia.</w:t>
            </w:r>
          </w:p>
        </w:tc>
      </w:tr>
      <w:tr w:rsidR="00446B66" w14:paraId="544F6254" w14:textId="7777777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14:paraId="33DADCDE" w14:textId="77777777" w:rsidR="00446B66" w:rsidRDefault="003678F9">
            <w:pPr>
              <w:pStyle w:val="Normln1"/>
              <w:rPr>
                <w:b/>
              </w:rPr>
            </w:pPr>
            <w:r>
              <w:rPr>
                <w:b/>
              </w:rPr>
              <w:t>Červen:</w:t>
            </w:r>
          </w:p>
          <w:p w14:paraId="146B365C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 xml:space="preserve">poranění hrudníku a břicha - </w:t>
            </w:r>
            <w:proofErr w:type="spellStart"/>
            <w:r>
              <w:t>přičiny</w:t>
            </w:r>
            <w:proofErr w:type="spellEnd"/>
            <w:r>
              <w:t>, příznaky a poskytnutí první pomoci</w:t>
            </w:r>
          </w:p>
          <w:p w14:paraId="70112649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>sportovní aktivity v rámci sportovního dne</w:t>
            </w:r>
          </w:p>
          <w:p w14:paraId="5CF6A791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 xml:space="preserve">cvičení pro rozvoj kloubní pohyblivosti zaměřené na atletiku </w:t>
            </w:r>
          </w:p>
          <w:p w14:paraId="7D8758FD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>protahovací a uvolňovací cvičení</w:t>
            </w:r>
          </w:p>
          <w:p w14:paraId="4C6DD0A7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>skok do dálky (libovolný rozběh a odraz)</w:t>
            </w:r>
          </w:p>
          <w:p w14:paraId="2BEA827E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>hod kriketovým míčkem</w:t>
            </w:r>
          </w:p>
          <w:p w14:paraId="5E9CDDDC" w14:textId="77777777" w:rsid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>
              <w:t>výkonnostní tabulka-skok daleký, hod kriketovým míčkem</w:t>
            </w:r>
          </w:p>
          <w:p w14:paraId="06085F65" w14:textId="77777777" w:rsidR="001C2476" w:rsidRDefault="00176D2A" w:rsidP="00176D2A">
            <w:pPr>
              <w:pStyle w:val="Normln1"/>
              <w:numPr>
                <w:ilvl w:val="0"/>
                <w:numId w:val="48"/>
              </w:numPr>
            </w:pPr>
            <w:r>
              <w:t>příprava a organizace sportovní soutěže pro skupinu spolužáků-míčové a netradiční hry</w:t>
            </w:r>
          </w:p>
          <w:p w14:paraId="59B90CA1" w14:textId="09B6F7A7" w:rsidR="00176D2A" w:rsidRDefault="00176D2A" w:rsidP="00176D2A">
            <w:pPr>
              <w:pStyle w:val="Normln1"/>
              <w:rPr>
                <w:b/>
                <w:bCs/>
              </w:rPr>
            </w:pPr>
            <w:r w:rsidRPr="00176D2A">
              <w:rPr>
                <w:b/>
                <w:bCs/>
              </w:rPr>
              <w:t>Průběžně</w:t>
            </w:r>
            <w:r>
              <w:rPr>
                <w:b/>
                <w:bCs/>
              </w:rPr>
              <w:t xml:space="preserve"> po celý rok</w:t>
            </w:r>
            <w:r w:rsidRPr="00176D2A">
              <w:rPr>
                <w:b/>
                <w:bCs/>
              </w:rPr>
              <w:t>:</w:t>
            </w:r>
          </w:p>
          <w:p w14:paraId="66076DD4" w14:textId="77777777" w:rsidR="00176D2A" w:rsidRP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 w:rsidRPr="00176D2A">
              <w:t xml:space="preserve">myšlenka </w:t>
            </w:r>
            <w:proofErr w:type="spellStart"/>
            <w:r w:rsidRPr="00176D2A">
              <w:t>olympionismu</w:t>
            </w:r>
            <w:proofErr w:type="spellEnd"/>
            <w:r w:rsidRPr="00176D2A">
              <w:t>, ochrana přírody</w:t>
            </w:r>
          </w:p>
          <w:p w14:paraId="460D45F1" w14:textId="77777777" w:rsidR="00176D2A" w:rsidRP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 w:rsidRPr="00176D2A">
              <w:t>denní režim z pohledu zdravotního oslabení, vědomá kontrola cvičení</w:t>
            </w:r>
          </w:p>
          <w:p w14:paraId="064105EC" w14:textId="77777777" w:rsidR="00176D2A" w:rsidRPr="00176D2A" w:rsidRDefault="00176D2A" w:rsidP="00176D2A">
            <w:pPr>
              <w:pStyle w:val="Odstavecseseznamem"/>
              <w:numPr>
                <w:ilvl w:val="0"/>
                <w:numId w:val="48"/>
              </w:numPr>
            </w:pPr>
            <w:r w:rsidRPr="00176D2A">
              <w:t>speciální cvičení při oslabení podpůrně pohybového systému, při oslabení vnitřních orgánů a dalších zdravotních oslabeních</w:t>
            </w:r>
          </w:p>
          <w:p w14:paraId="2494768D" w14:textId="078CDA46" w:rsidR="00176D2A" w:rsidRPr="00176D2A" w:rsidRDefault="00176D2A" w:rsidP="00176D2A">
            <w:pPr>
              <w:pStyle w:val="Odstavecseseznamem"/>
              <w:numPr>
                <w:ilvl w:val="0"/>
                <w:numId w:val="48"/>
              </w:numPr>
              <w:rPr>
                <w:b/>
                <w:bCs/>
              </w:rPr>
            </w:pPr>
            <w:r w:rsidRPr="00176D2A">
              <w:t xml:space="preserve">pohybové činnosti v návaznosti na vzdělávací obsah </w:t>
            </w:r>
            <w:proofErr w:type="spellStart"/>
            <w:r w:rsidRPr="00176D2A">
              <w:t>Tv</w:t>
            </w:r>
            <w:proofErr w:type="spellEnd"/>
            <w:r w:rsidRPr="00176D2A">
              <w:t xml:space="preserve"> s přihlédnutím ke konkrétnímu druhu oslabení</w:t>
            </w:r>
          </w:p>
        </w:tc>
        <w:tc>
          <w:tcPr>
            <w:tcW w:w="4536" w:type="dxa"/>
          </w:tcPr>
          <w:p w14:paraId="3E0D4004" w14:textId="00F0CDF9" w:rsidR="00A56A49" w:rsidRDefault="00A56A49" w:rsidP="00D70775">
            <w:pPr>
              <w:pStyle w:val="Normln1"/>
              <w:numPr>
                <w:ilvl w:val="0"/>
                <w:numId w:val="10"/>
              </w:numPr>
            </w:pPr>
            <w:r>
              <w:t>Individuálně s asistentkou pedagoga: cvičení kompenzačních, rehabilitačních a relaxačních cvičení. Viz poskytnuté materiály pro asistentku pedagoga.pdf Cvičení na doma – tetraplegie (vydáno Spinální jednotkou Praha, r. 2014) str. 32-35 posilování svalů končetin a trupu.</w:t>
            </w:r>
          </w:p>
          <w:p w14:paraId="614BA215" w14:textId="77777777" w:rsidR="00D70775" w:rsidRPr="00065A81" w:rsidRDefault="00D70775" w:rsidP="00D70775">
            <w:pPr>
              <w:pStyle w:val="Normln1"/>
              <w:numPr>
                <w:ilvl w:val="0"/>
                <w:numId w:val="10"/>
              </w:numPr>
            </w:pPr>
            <w:r>
              <w:t xml:space="preserve">modifikace skoku dalekého </w:t>
            </w:r>
            <w:r w:rsidRPr="00A42EE3">
              <w:t>(jak daleko dojede na spo</w:t>
            </w:r>
            <w:r>
              <w:t>rtovním vozíku na jeden odraz)</w:t>
            </w:r>
          </w:p>
          <w:p w14:paraId="6E94CE7F" w14:textId="0B0EA750" w:rsidR="00ED7E83" w:rsidRDefault="006F5810" w:rsidP="00D70775">
            <w:pPr>
              <w:pStyle w:val="Normln1"/>
              <w:numPr>
                <w:ilvl w:val="0"/>
                <w:numId w:val="10"/>
              </w:numPr>
            </w:pPr>
            <w:r>
              <w:t>chůze/</w:t>
            </w:r>
            <w:r w:rsidR="00923A79">
              <w:t>běh s </w:t>
            </w:r>
            <w:proofErr w:type="spellStart"/>
            <w:r w:rsidR="00923A79">
              <w:t>racerunerem</w:t>
            </w:r>
            <w:proofErr w:type="spellEnd"/>
            <w:r w:rsidR="00A56A49">
              <w:t xml:space="preserve"> (střední tratě</w:t>
            </w:r>
            <w:r w:rsidR="00923A79">
              <w:t>)</w:t>
            </w:r>
          </w:p>
          <w:p w14:paraId="77D1855A" w14:textId="77777777" w:rsidR="00D70775" w:rsidRPr="00483995" w:rsidRDefault="00D70775" w:rsidP="00D70775">
            <w:pPr>
              <w:pStyle w:val="Normln1"/>
              <w:numPr>
                <w:ilvl w:val="0"/>
                <w:numId w:val="10"/>
              </w:numPr>
            </w:pPr>
            <w:r>
              <w:t xml:space="preserve">Hod </w:t>
            </w:r>
            <w:r w:rsidRPr="00104E5C">
              <w:rPr>
                <w:rFonts w:asciiTheme="minorHAnsi" w:hAnsiTheme="minorHAnsi"/>
              </w:rPr>
              <w:t>správná technika hodu míčkem do dálky, hod na cíl</w:t>
            </w:r>
            <w:r>
              <w:rPr>
                <w:rFonts w:asciiTheme="minorHAnsi" w:hAnsiTheme="minorHAnsi"/>
              </w:rPr>
              <w:t>, hod na výkon – to samé i s kuželkou)</w:t>
            </w:r>
          </w:p>
          <w:p w14:paraId="6442BBAC" w14:textId="4E58616A" w:rsidR="00125C79" w:rsidRDefault="00125C79" w:rsidP="00D70775">
            <w:pPr>
              <w:pStyle w:val="Normln1"/>
              <w:numPr>
                <w:ilvl w:val="0"/>
                <w:numId w:val="10"/>
              </w:numPr>
            </w:pPr>
            <w:r>
              <w:t>třídní turnaj v boccie</w:t>
            </w:r>
          </w:p>
          <w:p w14:paraId="0746F627" w14:textId="77777777" w:rsidR="002B4AC7" w:rsidRDefault="002B4AC7" w:rsidP="002B4AC7">
            <w:pPr>
              <w:pStyle w:val="Normln1"/>
              <w:keepNext/>
              <w:keepLines/>
              <w:widowControl w:val="0"/>
              <w:ind w:left="360"/>
            </w:pPr>
          </w:p>
          <w:p w14:paraId="485DDF61" w14:textId="77777777" w:rsidR="002E4251" w:rsidRDefault="002E4251" w:rsidP="00065A81">
            <w:pPr>
              <w:pStyle w:val="Normln1"/>
            </w:pPr>
          </w:p>
        </w:tc>
      </w:tr>
      <w:tr w:rsidR="00446B66" w14:paraId="484EA093" w14:textId="77777777" w:rsidTr="00647544">
        <w:trPr>
          <w:trHeight w:val="280"/>
        </w:trPr>
        <w:tc>
          <w:tcPr>
            <w:tcW w:w="2376" w:type="dxa"/>
            <w:shd w:val="clear" w:color="auto" w:fill="C6D9F1"/>
          </w:tcPr>
          <w:p w14:paraId="047C2568" w14:textId="77777777" w:rsidR="00446B66" w:rsidRDefault="003678F9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Kontrola plnění IVP</w:t>
            </w:r>
            <w:r w:rsidR="00647544">
              <w:rPr>
                <w:b/>
              </w:rPr>
              <w:t xml:space="preserve"> v rámci TV</w:t>
            </w:r>
            <w:r>
              <w:rPr>
                <w:b/>
              </w:rPr>
              <w:t>:</w:t>
            </w:r>
          </w:p>
        </w:tc>
        <w:tc>
          <w:tcPr>
            <w:tcW w:w="7088" w:type="dxa"/>
            <w:gridSpan w:val="2"/>
          </w:tcPr>
          <w:p w14:paraId="29B3C80C" w14:textId="6701FD1A" w:rsidR="003B3DE2" w:rsidRDefault="003B3DE2" w:rsidP="003B3DE2">
            <w:pPr>
              <w:keepNext/>
              <w:keepLines/>
              <w:widowControl w:val="0"/>
              <w:spacing w:before="100" w:after="100"/>
              <w:jc w:val="both"/>
            </w:pPr>
            <w:r>
              <w:t>Diagnostika motorických dovedností s využitím testu motorických dovedností</w:t>
            </w:r>
            <w:r w:rsidR="007C72E3">
              <w:t xml:space="preserve"> Bartoňové a </w:t>
            </w:r>
            <w:proofErr w:type="spellStart"/>
            <w:r w:rsidR="007C72E3">
              <w:t>ybraných</w:t>
            </w:r>
            <w:proofErr w:type="spellEnd"/>
            <w:r w:rsidR="007C72E3">
              <w:t xml:space="preserve"> komponent MABC-2 (</w:t>
            </w:r>
            <w:proofErr w:type="spellStart"/>
            <w:r w:rsidR="007C72E3">
              <w:t>retest</w:t>
            </w:r>
            <w:proofErr w:type="spellEnd"/>
            <w:r w:rsidR="007C72E3">
              <w:t xml:space="preserve"> v červnu 2020</w:t>
            </w:r>
            <w:r>
              <w:t>)</w:t>
            </w:r>
          </w:p>
          <w:p w14:paraId="710E2FDA" w14:textId="5B9F45EA" w:rsidR="00446B66" w:rsidRDefault="002B62C9" w:rsidP="003B3DE2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rPr>
                <w:color w:val="auto"/>
              </w:rPr>
              <w:t>Po dohodě s učitelem</w:t>
            </w:r>
            <w:r w:rsidR="003B3DE2">
              <w:rPr>
                <w:color w:val="auto"/>
              </w:rPr>
              <w:t xml:space="preserve"> TV intervence ve výuce tělesné výchovy.</w:t>
            </w:r>
          </w:p>
        </w:tc>
      </w:tr>
      <w:tr w:rsidR="00446B66" w14:paraId="482A5CC8" w14:textId="77777777">
        <w:trPr>
          <w:trHeight w:val="280"/>
        </w:trPr>
        <w:tc>
          <w:tcPr>
            <w:tcW w:w="2376" w:type="dxa"/>
            <w:shd w:val="clear" w:color="auto" w:fill="C6D9F1"/>
          </w:tcPr>
          <w:p w14:paraId="0B731447" w14:textId="77777777" w:rsidR="00446B66" w:rsidRDefault="003678F9" w:rsidP="003E40E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14:paraId="58DD9858" w14:textId="05D443E3" w:rsidR="00446B66" w:rsidRDefault="007C72E3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listopad 2019 – červen 200</w:t>
            </w:r>
          </w:p>
        </w:tc>
      </w:tr>
    </w:tbl>
    <w:p w14:paraId="1C364551" w14:textId="77777777"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14:paraId="4E4EFBF6" w14:textId="77777777" w:rsidTr="00647544">
        <w:trPr>
          <w:trHeight w:val="283"/>
        </w:trPr>
        <w:tc>
          <w:tcPr>
            <w:tcW w:w="2376" w:type="dxa"/>
            <w:shd w:val="clear" w:color="auto" w:fill="EEECE1"/>
          </w:tcPr>
          <w:p w14:paraId="690DF40A" w14:textId="77777777"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14:paraId="575805A3" w14:textId="77777777"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14:paraId="66DD2E88" w14:textId="77777777"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14:paraId="350FE9F9" w14:textId="77777777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14:paraId="4724DD11" w14:textId="77777777"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3544" w:type="dxa"/>
            <w:vAlign w:val="center"/>
          </w:tcPr>
          <w:p w14:paraId="6C41A0B3" w14:textId="4C3565E1" w:rsidR="00647544" w:rsidRDefault="00647544" w:rsidP="005373C1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14:paraId="2CBEF6D4" w14:textId="77777777"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14:paraId="6BA9D980" w14:textId="77777777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14:paraId="3E8FCFD2" w14:textId="77777777"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 TV</w:t>
            </w:r>
          </w:p>
        </w:tc>
        <w:tc>
          <w:tcPr>
            <w:tcW w:w="3544" w:type="dxa"/>
            <w:vAlign w:val="center"/>
          </w:tcPr>
          <w:p w14:paraId="2E248761" w14:textId="37923CF5"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14:paraId="4A6A50C8" w14:textId="77777777"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14:paraId="18B210C2" w14:textId="77777777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14:paraId="6E0A0353" w14:textId="77777777"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14:paraId="112E82DD" w14:textId="00396324" w:rsidR="00AF2D7C" w:rsidRDefault="00AF2D7C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14:paraId="405F0791" w14:textId="77777777"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14:paraId="0239961B" w14:textId="77777777" w:rsidR="00647544" w:rsidRPr="00647544" w:rsidRDefault="00647544" w:rsidP="00647544">
      <w:pPr>
        <w:spacing w:after="0" w:line="240" w:lineRule="auto"/>
      </w:pPr>
    </w:p>
    <w:p w14:paraId="7640430D" w14:textId="3988608F" w:rsidR="00446B66" w:rsidRPr="00AF2D7C" w:rsidRDefault="003678F9" w:rsidP="00AF2D7C">
      <w:pPr>
        <w:pStyle w:val="Normln1"/>
        <w:keepNext/>
        <w:keepLines/>
        <w:widowControl w:val="0"/>
        <w:tabs>
          <w:tab w:val="left" w:pos="2835"/>
          <w:tab w:val="left" w:pos="4536"/>
        </w:tabs>
        <w:spacing w:after="0"/>
        <w:rPr>
          <w:b/>
        </w:rPr>
      </w:pPr>
      <w:bookmarkStart w:id="2" w:name="_gjdgxs" w:colFirst="0" w:colLast="0"/>
      <w:bookmarkEnd w:id="2"/>
      <w:r>
        <w:rPr>
          <w:b/>
        </w:rPr>
        <w:t>Za FTK UP v</w:t>
      </w:r>
      <w:r w:rsidR="00AF2D7C">
        <w:rPr>
          <w:b/>
        </w:rPr>
        <w:t> </w:t>
      </w:r>
      <w:r>
        <w:rPr>
          <w:b/>
        </w:rPr>
        <w:t>Olomouci</w:t>
      </w:r>
      <w:r w:rsidR="00AF2D7C">
        <w:rPr>
          <w:b/>
        </w:rPr>
        <w:t xml:space="preserve"> dne:</w:t>
      </w:r>
      <w:r w:rsidR="00AF2D7C">
        <w:rPr>
          <w:b/>
        </w:rPr>
        <w:tab/>
      </w:r>
      <w:r w:rsidR="007C72E3">
        <w:t>30</w:t>
      </w:r>
      <w:r w:rsidR="00AF2D7C" w:rsidRPr="00AF2D7C">
        <w:t xml:space="preserve"> 1</w:t>
      </w:r>
      <w:r w:rsidR="00F70410">
        <w:t>0</w:t>
      </w:r>
      <w:r w:rsidR="00AF2D7C" w:rsidRPr="00AF2D7C">
        <w:t>.</w:t>
      </w:r>
      <w:r w:rsidR="007C72E3">
        <w:t xml:space="preserve"> 2019</w:t>
      </w:r>
      <w:r w:rsidR="00AF2D7C">
        <w:rPr>
          <w:b/>
        </w:rPr>
        <w:tab/>
      </w:r>
      <w:r w:rsidR="00423A6C">
        <w:rPr>
          <w:b/>
        </w:rPr>
        <w:t>Ladislav Baloun</w:t>
      </w:r>
    </w:p>
    <w:sectPr w:rsidR="00446B66" w:rsidRPr="00AF2D7C" w:rsidSect="00446B66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34B"/>
    <w:multiLevelType w:val="hybridMultilevel"/>
    <w:tmpl w:val="534043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B90"/>
    <w:multiLevelType w:val="hybridMultilevel"/>
    <w:tmpl w:val="32601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5298"/>
    <w:multiLevelType w:val="hybridMultilevel"/>
    <w:tmpl w:val="9AF63CF2"/>
    <w:lvl w:ilvl="0" w:tplc="E23228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77693"/>
    <w:multiLevelType w:val="hybridMultilevel"/>
    <w:tmpl w:val="4CE427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A559B"/>
    <w:multiLevelType w:val="hybridMultilevel"/>
    <w:tmpl w:val="BB16DB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5402C"/>
    <w:multiLevelType w:val="hybridMultilevel"/>
    <w:tmpl w:val="36B8BF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F21C7"/>
    <w:multiLevelType w:val="hybridMultilevel"/>
    <w:tmpl w:val="F304A8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4F76B3"/>
    <w:multiLevelType w:val="hybridMultilevel"/>
    <w:tmpl w:val="FA5C4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34F81"/>
    <w:multiLevelType w:val="hybridMultilevel"/>
    <w:tmpl w:val="F3C8F5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A0C2B"/>
    <w:multiLevelType w:val="hybridMultilevel"/>
    <w:tmpl w:val="FE629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C7A0E"/>
    <w:multiLevelType w:val="hybridMultilevel"/>
    <w:tmpl w:val="94FAE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B3FC3"/>
    <w:multiLevelType w:val="hybridMultilevel"/>
    <w:tmpl w:val="F66A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06394"/>
    <w:multiLevelType w:val="hybridMultilevel"/>
    <w:tmpl w:val="DA4AED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C971A5"/>
    <w:multiLevelType w:val="hybridMultilevel"/>
    <w:tmpl w:val="AD02C8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0A4C37"/>
    <w:multiLevelType w:val="hybridMultilevel"/>
    <w:tmpl w:val="326245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1F0021"/>
    <w:multiLevelType w:val="hybridMultilevel"/>
    <w:tmpl w:val="1BA0259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1"/>
  </w:num>
  <w:num w:numId="4">
    <w:abstractNumId w:val="47"/>
  </w:num>
  <w:num w:numId="5">
    <w:abstractNumId w:val="33"/>
  </w:num>
  <w:num w:numId="6">
    <w:abstractNumId w:val="36"/>
  </w:num>
  <w:num w:numId="7">
    <w:abstractNumId w:val="40"/>
  </w:num>
  <w:num w:numId="8">
    <w:abstractNumId w:val="34"/>
  </w:num>
  <w:num w:numId="9">
    <w:abstractNumId w:val="8"/>
  </w:num>
  <w:num w:numId="10">
    <w:abstractNumId w:val="26"/>
  </w:num>
  <w:num w:numId="11">
    <w:abstractNumId w:val="9"/>
  </w:num>
  <w:num w:numId="12">
    <w:abstractNumId w:val="44"/>
  </w:num>
  <w:num w:numId="13">
    <w:abstractNumId w:val="6"/>
  </w:num>
  <w:num w:numId="14">
    <w:abstractNumId w:val="15"/>
  </w:num>
  <w:num w:numId="15">
    <w:abstractNumId w:val="22"/>
  </w:num>
  <w:num w:numId="16">
    <w:abstractNumId w:val="31"/>
  </w:num>
  <w:num w:numId="17">
    <w:abstractNumId w:val="39"/>
  </w:num>
  <w:num w:numId="18">
    <w:abstractNumId w:val="23"/>
  </w:num>
  <w:num w:numId="19">
    <w:abstractNumId w:val="4"/>
  </w:num>
  <w:num w:numId="20">
    <w:abstractNumId w:val="21"/>
  </w:num>
  <w:num w:numId="21">
    <w:abstractNumId w:val="13"/>
  </w:num>
  <w:num w:numId="22">
    <w:abstractNumId w:val="25"/>
  </w:num>
  <w:num w:numId="23">
    <w:abstractNumId w:val="32"/>
  </w:num>
  <w:num w:numId="24">
    <w:abstractNumId w:val="30"/>
  </w:num>
  <w:num w:numId="25">
    <w:abstractNumId w:val="1"/>
  </w:num>
  <w:num w:numId="26">
    <w:abstractNumId w:val="27"/>
  </w:num>
  <w:num w:numId="27">
    <w:abstractNumId w:val="43"/>
  </w:num>
  <w:num w:numId="28">
    <w:abstractNumId w:val="38"/>
  </w:num>
  <w:num w:numId="29">
    <w:abstractNumId w:val="3"/>
  </w:num>
  <w:num w:numId="30">
    <w:abstractNumId w:val="18"/>
  </w:num>
  <w:num w:numId="31">
    <w:abstractNumId w:val="35"/>
  </w:num>
  <w:num w:numId="32">
    <w:abstractNumId w:val="16"/>
  </w:num>
  <w:num w:numId="33">
    <w:abstractNumId w:val="19"/>
  </w:num>
  <w:num w:numId="34">
    <w:abstractNumId w:val="17"/>
  </w:num>
  <w:num w:numId="35">
    <w:abstractNumId w:val="45"/>
  </w:num>
  <w:num w:numId="36">
    <w:abstractNumId w:val="5"/>
  </w:num>
  <w:num w:numId="37">
    <w:abstractNumId w:val="24"/>
  </w:num>
  <w:num w:numId="38">
    <w:abstractNumId w:val="10"/>
  </w:num>
  <w:num w:numId="39">
    <w:abstractNumId w:val="28"/>
  </w:num>
  <w:num w:numId="40">
    <w:abstractNumId w:val="14"/>
  </w:num>
  <w:num w:numId="41">
    <w:abstractNumId w:val="37"/>
  </w:num>
  <w:num w:numId="42">
    <w:abstractNumId w:val="7"/>
  </w:num>
  <w:num w:numId="43">
    <w:abstractNumId w:val="11"/>
  </w:num>
  <w:num w:numId="44">
    <w:abstractNumId w:val="46"/>
  </w:num>
  <w:num w:numId="45">
    <w:abstractNumId w:val="42"/>
  </w:num>
  <w:num w:numId="46">
    <w:abstractNumId w:val="0"/>
  </w:num>
  <w:num w:numId="47">
    <w:abstractNumId w:val="2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163DC"/>
    <w:rsid w:val="00035CEC"/>
    <w:rsid w:val="00065A81"/>
    <w:rsid w:val="00067488"/>
    <w:rsid w:val="00082292"/>
    <w:rsid w:val="00084F6C"/>
    <w:rsid w:val="000A0B4E"/>
    <w:rsid w:val="000B130F"/>
    <w:rsid w:val="000B64CB"/>
    <w:rsid w:val="00104E5C"/>
    <w:rsid w:val="00105270"/>
    <w:rsid w:val="00115626"/>
    <w:rsid w:val="00125C79"/>
    <w:rsid w:val="00133ACC"/>
    <w:rsid w:val="00176D2A"/>
    <w:rsid w:val="00177BA1"/>
    <w:rsid w:val="00192BBA"/>
    <w:rsid w:val="001A7EB9"/>
    <w:rsid w:val="001B1F68"/>
    <w:rsid w:val="001C2476"/>
    <w:rsid w:val="001D0DB0"/>
    <w:rsid w:val="001E3EE4"/>
    <w:rsid w:val="00203252"/>
    <w:rsid w:val="0020394A"/>
    <w:rsid w:val="0024122D"/>
    <w:rsid w:val="00255C99"/>
    <w:rsid w:val="00257C9A"/>
    <w:rsid w:val="00272B6C"/>
    <w:rsid w:val="0027701B"/>
    <w:rsid w:val="00280D86"/>
    <w:rsid w:val="00284C8E"/>
    <w:rsid w:val="00286AB0"/>
    <w:rsid w:val="002A4B59"/>
    <w:rsid w:val="002B4AC7"/>
    <w:rsid w:val="002B62C9"/>
    <w:rsid w:val="002C55C5"/>
    <w:rsid w:val="002E4251"/>
    <w:rsid w:val="00311E81"/>
    <w:rsid w:val="003163C0"/>
    <w:rsid w:val="00326B23"/>
    <w:rsid w:val="00326D2B"/>
    <w:rsid w:val="003678F9"/>
    <w:rsid w:val="003714EC"/>
    <w:rsid w:val="00373139"/>
    <w:rsid w:val="003763CD"/>
    <w:rsid w:val="00381F1A"/>
    <w:rsid w:val="00390EB1"/>
    <w:rsid w:val="0039283A"/>
    <w:rsid w:val="003978BC"/>
    <w:rsid w:val="003A3230"/>
    <w:rsid w:val="003B3DE2"/>
    <w:rsid w:val="003E40E9"/>
    <w:rsid w:val="003E7BA6"/>
    <w:rsid w:val="003F3368"/>
    <w:rsid w:val="004108A9"/>
    <w:rsid w:val="0041471A"/>
    <w:rsid w:val="00421987"/>
    <w:rsid w:val="00423A6C"/>
    <w:rsid w:val="00446B66"/>
    <w:rsid w:val="0045125B"/>
    <w:rsid w:val="004528FA"/>
    <w:rsid w:val="00466AC2"/>
    <w:rsid w:val="00483995"/>
    <w:rsid w:val="004865D3"/>
    <w:rsid w:val="004A6564"/>
    <w:rsid w:val="004D09B9"/>
    <w:rsid w:val="004D7C95"/>
    <w:rsid w:val="004E0C80"/>
    <w:rsid w:val="004E7117"/>
    <w:rsid w:val="004F30EB"/>
    <w:rsid w:val="004F311A"/>
    <w:rsid w:val="005214B6"/>
    <w:rsid w:val="005235B0"/>
    <w:rsid w:val="00527E12"/>
    <w:rsid w:val="0053485A"/>
    <w:rsid w:val="005373C1"/>
    <w:rsid w:val="005376DE"/>
    <w:rsid w:val="00562D73"/>
    <w:rsid w:val="0056439F"/>
    <w:rsid w:val="00574338"/>
    <w:rsid w:val="00575485"/>
    <w:rsid w:val="00582F24"/>
    <w:rsid w:val="00582FC5"/>
    <w:rsid w:val="005866F0"/>
    <w:rsid w:val="005D7147"/>
    <w:rsid w:val="005F0838"/>
    <w:rsid w:val="00606AF7"/>
    <w:rsid w:val="00611339"/>
    <w:rsid w:val="00621D97"/>
    <w:rsid w:val="00630C87"/>
    <w:rsid w:val="00642005"/>
    <w:rsid w:val="00647544"/>
    <w:rsid w:val="00675FAB"/>
    <w:rsid w:val="006A167C"/>
    <w:rsid w:val="006D3DF1"/>
    <w:rsid w:val="006F5810"/>
    <w:rsid w:val="00726277"/>
    <w:rsid w:val="007474BA"/>
    <w:rsid w:val="007650C5"/>
    <w:rsid w:val="00782544"/>
    <w:rsid w:val="007B7360"/>
    <w:rsid w:val="007B7D5B"/>
    <w:rsid w:val="007C72E3"/>
    <w:rsid w:val="007D48AA"/>
    <w:rsid w:val="007F0777"/>
    <w:rsid w:val="0080309F"/>
    <w:rsid w:val="00826960"/>
    <w:rsid w:val="008302EC"/>
    <w:rsid w:val="00860E3B"/>
    <w:rsid w:val="00872601"/>
    <w:rsid w:val="008828A1"/>
    <w:rsid w:val="008870A5"/>
    <w:rsid w:val="008A3ABF"/>
    <w:rsid w:val="008D0B0F"/>
    <w:rsid w:val="008D5E48"/>
    <w:rsid w:val="008E10CF"/>
    <w:rsid w:val="008F088B"/>
    <w:rsid w:val="008F1C00"/>
    <w:rsid w:val="00923A79"/>
    <w:rsid w:val="009245B7"/>
    <w:rsid w:val="00930471"/>
    <w:rsid w:val="00930E6A"/>
    <w:rsid w:val="009341D3"/>
    <w:rsid w:val="00942742"/>
    <w:rsid w:val="00953ED8"/>
    <w:rsid w:val="00956432"/>
    <w:rsid w:val="009A14DF"/>
    <w:rsid w:val="009A496A"/>
    <w:rsid w:val="009D30F6"/>
    <w:rsid w:val="00A42EE3"/>
    <w:rsid w:val="00A525A7"/>
    <w:rsid w:val="00A5536C"/>
    <w:rsid w:val="00A56A49"/>
    <w:rsid w:val="00A63B89"/>
    <w:rsid w:val="00A74485"/>
    <w:rsid w:val="00A765F9"/>
    <w:rsid w:val="00A86A24"/>
    <w:rsid w:val="00A90C6C"/>
    <w:rsid w:val="00AA34D9"/>
    <w:rsid w:val="00AA484E"/>
    <w:rsid w:val="00AB189B"/>
    <w:rsid w:val="00AC1F07"/>
    <w:rsid w:val="00AC3F7C"/>
    <w:rsid w:val="00AD38B0"/>
    <w:rsid w:val="00AD77FB"/>
    <w:rsid w:val="00AF0694"/>
    <w:rsid w:val="00AF2D7C"/>
    <w:rsid w:val="00AF6CED"/>
    <w:rsid w:val="00B10694"/>
    <w:rsid w:val="00B3653C"/>
    <w:rsid w:val="00B71D45"/>
    <w:rsid w:val="00BB15F9"/>
    <w:rsid w:val="00BC12E7"/>
    <w:rsid w:val="00BD0923"/>
    <w:rsid w:val="00BD0E56"/>
    <w:rsid w:val="00BD7E2B"/>
    <w:rsid w:val="00BE6976"/>
    <w:rsid w:val="00C04144"/>
    <w:rsid w:val="00C22169"/>
    <w:rsid w:val="00C31985"/>
    <w:rsid w:val="00C33E12"/>
    <w:rsid w:val="00C37A07"/>
    <w:rsid w:val="00C4021D"/>
    <w:rsid w:val="00C4694E"/>
    <w:rsid w:val="00C63853"/>
    <w:rsid w:val="00C67A28"/>
    <w:rsid w:val="00C733AC"/>
    <w:rsid w:val="00C77804"/>
    <w:rsid w:val="00C86A6A"/>
    <w:rsid w:val="00C92DDB"/>
    <w:rsid w:val="00C96633"/>
    <w:rsid w:val="00CA316D"/>
    <w:rsid w:val="00CA4B42"/>
    <w:rsid w:val="00CA6AC0"/>
    <w:rsid w:val="00CA6DD5"/>
    <w:rsid w:val="00CB6778"/>
    <w:rsid w:val="00CC5C2F"/>
    <w:rsid w:val="00CD66C9"/>
    <w:rsid w:val="00CE6B18"/>
    <w:rsid w:val="00CF15DE"/>
    <w:rsid w:val="00D06120"/>
    <w:rsid w:val="00D22CA7"/>
    <w:rsid w:val="00D4690E"/>
    <w:rsid w:val="00D52334"/>
    <w:rsid w:val="00D57030"/>
    <w:rsid w:val="00D6151D"/>
    <w:rsid w:val="00D63467"/>
    <w:rsid w:val="00D70775"/>
    <w:rsid w:val="00DC1E09"/>
    <w:rsid w:val="00DC5CF2"/>
    <w:rsid w:val="00E123D0"/>
    <w:rsid w:val="00E319E5"/>
    <w:rsid w:val="00E422EC"/>
    <w:rsid w:val="00E52862"/>
    <w:rsid w:val="00E62557"/>
    <w:rsid w:val="00E65971"/>
    <w:rsid w:val="00EB279B"/>
    <w:rsid w:val="00EB4124"/>
    <w:rsid w:val="00EC38FA"/>
    <w:rsid w:val="00ED7E83"/>
    <w:rsid w:val="00EF1A38"/>
    <w:rsid w:val="00F02EA0"/>
    <w:rsid w:val="00F152EA"/>
    <w:rsid w:val="00F23A15"/>
    <w:rsid w:val="00F36993"/>
    <w:rsid w:val="00F51948"/>
    <w:rsid w:val="00F52CC8"/>
    <w:rsid w:val="00F628A7"/>
    <w:rsid w:val="00F70410"/>
    <w:rsid w:val="00F710A0"/>
    <w:rsid w:val="00F80D87"/>
    <w:rsid w:val="00FB7F24"/>
    <w:rsid w:val="00FC2478"/>
    <w:rsid w:val="00FC2EDC"/>
    <w:rsid w:val="00FC47C5"/>
    <w:rsid w:val="00FC5459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550F"/>
  <w15:docId w15:val="{D344C175-661C-44F9-A823-2208E9D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B89B-0DE5-481C-A3F8-F1BA9F8C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2237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Ladislav Baloun</cp:lastModifiedBy>
  <cp:revision>4</cp:revision>
  <dcterms:created xsi:type="dcterms:W3CDTF">2020-04-02T11:39:00Z</dcterms:created>
  <dcterms:modified xsi:type="dcterms:W3CDTF">2020-04-02T11:42:00Z</dcterms:modified>
</cp:coreProperties>
</file>